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7D" w:rsidRPr="00364B51" w:rsidRDefault="006F487D" w:rsidP="006F487D">
      <w:pPr>
        <w:ind w:firstLine="709"/>
        <w:jc w:val="right"/>
        <w:outlineLvl w:val="1"/>
        <w:rPr>
          <w:sz w:val="28"/>
          <w:szCs w:val="28"/>
        </w:rPr>
      </w:pPr>
    </w:p>
    <w:p w:rsidR="006F487D" w:rsidRPr="00ED20C5" w:rsidRDefault="006F487D" w:rsidP="006F487D">
      <w:pPr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6F487D" w:rsidRPr="00ED20C5" w:rsidRDefault="006F487D" w:rsidP="006F487D">
      <w:pPr>
        <w:jc w:val="center"/>
        <w:outlineLvl w:val="1"/>
        <w:rPr>
          <w:b/>
          <w:bCs/>
          <w:sz w:val="28"/>
          <w:szCs w:val="28"/>
        </w:rPr>
      </w:pPr>
      <w:r w:rsidRPr="00ED20C5">
        <w:rPr>
          <w:b/>
          <w:bCs/>
          <w:sz w:val="28"/>
          <w:szCs w:val="28"/>
        </w:rPr>
        <w:t>о районном конкурсе исследовательских и творческих работ</w:t>
      </w:r>
    </w:p>
    <w:p w:rsidR="006F487D" w:rsidRDefault="006F487D" w:rsidP="006F487D">
      <w:pPr>
        <w:jc w:val="center"/>
        <w:outlineLvl w:val="1"/>
        <w:rPr>
          <w:b/>
          <w:bCs/>
          <w:sz w:val="28"/>
          <w:szCs w:val="28"/>
        </w:rPr>
      </w:pPr>
      <w:r w:rsidRPr="00ED20C5">
        <w:rPr>
          <w:b/>
          <w:bCs/>
          <w:sz w:val="28"/>
          <w:szCs w:val="28"/>
        </w:rPr>
        <w:t>«Первые шаги»</w:t>
      </w:r>
    </w:p>
    <w:p w:rsidR="006F487D" w:rsidRPr="00ED20C5" w:rsidRDefault="006F487D" w:rsidP="006F487D">
      <w:pPr>
        <w:jc w:val="center"/>
        <w:outlineLvl w:val="1"/>
        <w:rPr>
          <w:b/>
          <w:bCs/>
          <w:sz w:val="28"/>
          <w:szCs w:val="28"/>
        </w:rPr>
      </w:pPr>
    </w:p>
    <w:p w:rsidR="006F487D" w:rsidRPr="00ED20C5" w:rsidRDefault="006F487D" w:rsidP="006F487D">
      <w:pPr>
        <w:pStyle w:val="1"/>
        <w:numPr>
          <w:ilvl w:val="0"/>
          <w:numId w:val="1"/>
        </w:numPr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D20C5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6F487D" w:rsidRPr="00ED20C5" w:rsidRDefault="006F487D" w:rsidP="006F487D">
      <w:pPr>
        <w:jc w:val="both"/>
        <w:outlineLvl w:val="1"/>
        <w:rPr>
          <w:bCs/>
          <w:sz w:val="28"/>
          <w:szCs w:val="28"/>
        </w:rPr>
      </w:pPr>
      <w:r w:rsidRPr="00ED20C5">
        <w:rPr>
          <w:sz w:val="28"/>
          <w:szCs w:val="28"/>
        </w:rPr>
        <w:t>1.1. Настоящее Положение устанавливает порядок и сроки проведения районного конкурса исследовательских работ учащихся (далее - конкурс) определяет категорию участников, критерии, оценки, порядок, подведения итогов и определение победителей конкурса</w:t>
      </w:r>
      <w:r>
        <w:rPr>
          <w:sz w:val="28"/>
          <w:szCs w:val="28"/>
        </w:rPr>
        <w:t>.</w:t>
      </w:r>
    </w:p>
    <w:p w:rsidR="006F487D" w:rsidRPr="00ED20C5" w:rsidRDefault="006F487D" w:rsidP="006F487D">
      <w:pPr>
        <w:spacing w:before="120" w:after="120"/>
        <w:jc w:val="both"/>
        <w:rPr>
          <w:sz w:val="28"/>
          <w:szCs w:val="28"/>
        </w:rPr>
      </w:pPr>
      <w:r w:rsidRPr="00ED20C5">
        <w:rPr>
          <w:bCs/>
          <w:sz w:val="28"/>
          <w:szCs w:val="28"/>
        </w:rPr>
        <w:t>1.2.</w:t>
      </w:r>
      <w:r w:rsidRPr="00ED20C5">
        <w:rPr>
          <w:sz w:val="28"/>
          <w:szCs w:val="28"/>
        </w:rPr>
        <w:t xml:space="preserve"> </w:t>
      </w:r>
      <w:r w:rsidRPr="009B3A16">
        <w:rPr>
          <w:sz w:val="28"/>
          <w:szCs w:val="28"/>
        </w:rPr>
        <w:t>Ежегодный</w:t>
      </w:r>
      <w:r w:rsidRPr="00ED20C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D20C5">
        <w:rPr>
          <w:sz w:val="28"/>
          <w:szCs w:val="28"/>
        </w:rPr>
        <w:t xml:space="preserve">айонный конкурс </w:t>
      </w:r>
      <w:r w:rsidRPr="00ED20C5">
        <w:rPr>
          <w:bCs/>
          <w:sz w:val="28"/>
          <w:szCs w:val="28"/>
        </w:rPr>
        <w:t xml:space="preserve">исследовательских и творческих работ «Первые шаги» проводится </w:t>
      </w:r>
      <w:r w:rsidRPr="009B3A1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9B3A16">
        <w:rPr>
          <w:b/>
          <w:sz w:val="28"/>
          <w:szCs w:val="28"/>
        </w:rPr>
        <w:t xml:space="preserve"> февраля 201</w:t>
      </w:r>
      <w:r>
        <w:rPr>
          <w:b/>
          <w:sz w:val="28"/>
          <w:szCs w:val="28"/>
        </w:rPr>
        <w:t>8</w:t>
      </w:r>
      <w:r w:rsidRPr="009B3A16">
        <w:rPr>
          <w:sz w:val="28"/>
          <w:szCs w:val="28"/>
        </w:rPr>
        <w:t xml:space="preserve"> </w:t>
      </w:r>
      <w:r w:rsidRPr="009B3A16">
        <w:rPr>
          <w:b/>
          <w:sz w:val="28"/>
          <w:szCs w:val="28"/>
        </w:rPr>
        <w:t>года</w:t>
      </w:r>
      <w:r>
        <w:rPr>
          <w:sz w:val="28"/>
          <w:szCs w:val="28"/>
        </w:rPr>
        <w:t xml:space="preserve"> на базе МБОУ СШ № 2 г. Вязьмы Смоленской области</w:t>
      </w:r>
      <w:r w:rsidRPr="00ED20C5">
        <w:rPr>
          <w:bCs/>
          <w:sz w:val="28"/>
          <w:szCs w:val="28"/>
        </w:rPr>
        <w:t>.</w:t>
      </w:r>
    </w:p>
    <w:p w:rsidR="006F487D" w:rsidRPr="00ED20C5" w:rsidRDefault="006F487D" w:rsidP="006F487D">
      <w:pPr>
        <w:spacing w:before="120" w:after="120"/>
        <w:jc w:val="both"/>
        <w:rPr>
          <w:sz w:val="28"/>
          <w:szCs w:val="28"/>
          <w:lang w:val="kk-KZ"/>
        </w:rPr>
      </w:pPr>
      <w:r w:rsidRPr="00ED20C5">
        <w:rPr>
          <w:sz w:val="28"/>
          <w:szCs w:val="28"/>
        </w:rPr>
        <w:t>1.3. Основной целью </w:t>
      </w:r>
      <w:r>
        <w:rPr>
          <w:sz w:val="28"/>
          <w:szCs w:val="28"/>
          <w:lang w:val="kk-KZ"/>
        </w:rPr>
        <w:t>к</w:t>
      </w:r>
      <w:r w:rsidRPr="00ED20C5">
        <w:rPr>
          <w:sz w:val="28"/>
          <w:szCs w:val="28"/>
          <w:lang w:val="kk-KZ"/>
        </w:rPr>
        <w:t>онкурс</w:t>
      </w:r>
      <w:r w:rsidRPr="00ED20C5">
        <w:rPr>
          <w:sz w:val="28"/>
          <w:szCs w:val="28"/>
        </w:rPr>
        <w:t>а</w:t>
      </w:r>
      <w:r w:rsidRPr="00ED20C5">
        <w:rPr>
          <w:sz w:val="28"/>
          <w:szCs w:val="28"/>
          <w:lang w:val="kk-KZ"/>
        </w:rPr>
        <w:t> </w:t>
      </w:r>
      <w:r w:rsidRPr="00ED20C5">
        <w:rPr>
          <w:sz w:val="28"/>
          <w:szCs w:val="28"/>
        </w:rPr>
        <w:t>является </w:t>
      </w:r>
      <w:r w:rsidRPr="00ED20C5">
        <w:rPr>
          <w:sz w:val="28"/>
          <w:szCs w:val="28"/>
          <w:lang w:val="kk-KZ"/>
        </w:rPr>
        <w:t xml:space="preserve">развитие интеллектуально-творческого потенциала личности </w:t>
      </w:r>
      <w:r>
        <w:rPr>
          <w:sz w:val="28"/>
          <w:szCs w:val="28"/>
          <w:lang w:val="kk-KZ"/>
        </w:rPr>
        <w:t>обу</w:t>
      </w:r>
      <w:r w:rsidRPr="00ED20C5">
        <w:rPr>
          <w:sz w:val="28"/>
          <w:szCs w:val="28"/>
          <w:lang w:val="kk-KZ"/>
        </w:rPr>
        <w:t>ча</w:t>
      </w:r>
      <w:r>
        <w:rPr>
          <w:sz w:val="28"/>
          <w:szCs w:val="28"/>
          <w:lang w:val="kk-KZ"/>
        </w:rPr>
        <w:t>ю</w:t>
      </w:r>
      <w:r w:rsidRPr="00ED20C5">
        <w:rPr>
          <w:sz w:val="28"/>
          <w:szCs w:val="28"/>
          <w:lang w:val="kk-KZ"/>
        </w:rPr>
        <w:t xml:space="preserve">щихся начальной школы путем совершенствования навыков </w:t>
      </w:r>
      <w:r w:rsidRPr="00841CD6">
        <w:rPr>
          <w:sz w:val="28"/>
          <w:szCs w:val="28"/>
          <w:lang w:val="kk-KZ"/>
        </w:rPr>
        <w:t>исследовательской деятельности</w:t>
      </w:r>
      <w:r w:rsidRPr="00ED20C5">
        <w:rPr>
          <w:sz w:val="28"/>
          <w:szCs w:val="28"/>
          <w:lang w:val="kk-KZ"/>
        </w:rPr>
        <w:t xml:space="preserve"> и развития исследовательских и творческих способностей.</w:t>
      </w:r>
    </w:p>
    <w:p w:rsidR="006F487D" w:rsidRPr="00ED20C5" w:rsidRDefault="006F487D" w:rsidP="006F487D">
      <w:pPr>
        <w:spacing w:before="120" w:after="120"/>
        <w:jc w:val="both"/>
        <w:rPr>
          <w:sz w:val="28"/>
          <w:szCs w:val="28"/>
          <w:lang w:val="kk-KZ"/>
        </w:rPr>
      </w:pPr>
      <w:r w:rsidRPr="00ED20C5">
        <w:rPr>
          <w:sz w:val="28"/>
          <w:szCs w:val="28"/>
          <w:lang w:val="kk-KZ"/>
        </w:rPr>
        <w:t xml:space="preserve">1.4. Участниками </w:t>
      </w:r>
      <w:r>
        <w:rPr>
          <w:sz w:val="28"/>
          <w:szCs w:val="28"/>
          <w:lang w:val="kk-KZ"/>
        </w:rPr>
        <w:t>к</w:t>
      </w:r>
      <w:r w:rsidRPr="00ED20C5">
        <w:rPr>
          <w:sz w:val="28"/>
          <w:szCs w:val="28"/>
          <w:lang w:val="kk-KZ"/>
        </w:rPr>
        <w:t>онкурса могут быть обучающиеся 1-4 классов общеобразовательных учреждений города и района, учреждений дополнительного образования детей.</w:t>
      </w:r>
      <w:r>
        <w:rPr>
          <w:sz w:val="28"/>
          <w:szCs w:val="28"/>
          <w:lang w:val="kk-KZ"/>
        </w:rPr>
        <w:t xml:space="preserve"> </w:t>
      </w:r>
      <w:r w:rsidRPr="00364B51">
        <w:rPr>
          <w:sz w:val="28"/>
          <w:szCs w:val="28"/>
        </w:rPr>
        <w:t>К участию в конкурсе допускаются как индивидуальные участники, так и творческие коллективы (до 3 человек; музыка и театр – до 8 человек). Один автор или творческий коллектив может представлять только одну работу.</w:t>
      </w:r>
    </w:p>
    <w:p w:rsidR="006F487D" w:rsidRPr="00ED20C5" w:rsidRDefault="006F487D" w:rsidP="006F487D">
      <w:pPr>
        <w:jc w:val="center"/>
        <w:rPr>
          <w:b/>
          <w:sz w:val="28"/>
          <w:szCs w:val="28"/>
        </w:rPr>
      </w:pPr>
      <w:r w:rsidRPr="00ED20C5">
        <w:rPr>
          <w:b/>
          <w:sz w:val="28"/>
          <w:szCs w:val="28"/>
          <w:lang w:val="en-US"/>
        </w:rPr>
        <w:t>II</w:t>
      </w:r>
      <w:r w:rsidRPr="00ED20C5">
        <w:rPr>
          <w:b/>
          <w:sz w:val="28"/>
          <w:szCs w:val="28"/>
        </w:rPr>
        <w:t>. Порядок проведения конкурса</w:t>
      </w:r>
    </w:p>
    <w:p w:rsidR="006F487D" w:rsidRPr="00ED20C5" w:rsidRDefault="006F487D" w:rsidP="006F487D">
      <w:pPr>
        <w:jc w:val="both"/>
        <w:rPr>
          <w:sz w:val="28"/>
          <w:szCs w:val="28"/>
        </w:rPr>
      </w:pPr>
      <w:r w:rsidRPr="00ED20C5">
        <w:rPr>
          <w:sz w:val="28"/>
          <w:szCs w:val="28"/>
        </w:rPr>
        <w:t>2.1. Конкурс проводится в два этапа</w:t>
      </w:r>
    </w:p>
    <w:p w:rsidR="006F487D" w:rsidRPr="00ED20C5" w:rsidRDefault="006F487D" w:rsidP="006F487D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0C5">
        <w:rPr>
          <w:rFonts w:ascii="Times New Roman" w:hAnsi="Times New Roman"/>
          <w:sz w:val="28"/>
          <w:szCs w:val="28"/>
          <w:lang w:eastAsia="ru-RU"/>
        </w:rPr>
        <w:t xml:space="preserve">этап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ED20C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9B3A16">
        <w:rPr>
          <w:rFonts w:ascii="Times New Roman" w:hAnsi="Times New Roman"/>
          <w:sz w:val="28"/>
          <w:szCs w:val="28"/>
          <w:lang w:eastAsia="ru-RU"/>
        </w:rPr>
        <w:t>тборочный организуется и проводится в общеобразовательных учреждениях.</w:t>
      </w:r>
    </w:p>
    <w:p w:rsidR="006F487D" w:rsidRPr="00ED20C5" w:rsidRDefault="006F487D" w:rsidP="006F487D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0C5">
        <w:rPr>
          <w:rFonts w:ascii="Times New Roman" w:hAnsi="Times New Roman"/>
          <w:sz w:val="28"/>
          <w:szCs w:val="28"/>
          <w:lang w:eastAsia="ru-RU"/>
        </w:rPr>
        <w:t xml:space="preserve">этап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ED20C5">
        <w:rPr>
          <w:rFonts w:ascii="Times New Roman" w:hAnsi="Times New Roman"/>
          <w:sz w:val="28"/>
          <w:szCs w:val="28"/>
          <w:lang w:eastAsia="ru-RU"/>
        </w:rPr>
        <w:t xml:space="preserve"> муниципальный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F487D" w:rsidRPr="00ED20C5" w:rsidRDefault="006F487D" w:rsidP="006F487D">
      <w:pPr>
        <w:jc w:val="both"/>
        <w:rPr>
          <w:sz w:val="28"/>
          <w:szCs w:val="28"/>
          <w:lang w:val="kk-KZ"/>
        </w:rPr>
      </w:pPr>
      <w:r w:rsidRPr="00ED20C5">
        <w:rPr>
          <w:sz w:val="28"/>
          <w:szCs w:val="28"/>
        </w:rPr>
        <w:t>2.2</w:t>
      </w:r>
      <w:r w:rsidRPr="00ED20C5">
        <w:rPr>
          <w:sz w:val="28"/>
          <w:szCs w:val="28"/>
          <w:lang w:val="kk-KZ"/>
        </w:rPr>
        <w:t>. Заявки на участие направляются в МБОУ ДО «ИМЦ» г.</w:t>
      </w:r>
      <w:r w:rsidR="00077269">
        <w:rPr>
          <w:sz w:val="28"/>
          <w:szCs w:val="28"/>
          <w:lang w:val="kk-KZ"/>
        </w:rPr>
        <w:t xml:space="preserve"> </w:t>
      </w:r>
      <w:bookmarkStart w:id="0" w:name="_GoBack"/>
      <w:bookmarkEnd w:id="0"/>
      <w:r w:rsidRPr="00ED20C5">
        <w:rPr>
          <w:sz w:val="28"/>
          <w:szCs w:val="28"/>
          <w:lang w:val="kk-KZ"/>
        </w:rPr>
        <w:t xml:space="preserve">Вязьмы Смоленской области </w:t>
      </w:r>
      <w:r>
        <w:rPr>
          <w:sz w:val="28"/>
          <w:szCs w:val="28"/>
          <w:lang w:val="kk-KZ"/>
        </w:rPr>
        <w:t xml:space="preserve">до </w:t>
      </w:r>
      <w:r>
        <w:rPr>
          <w:b/>
          <w:sz w:val="28"/>
          <w:szCs w:val="28"/>
          <w:lang w:val="kk-KZ"/>
        </w:rPr>
        <w:t>2</w:t>
      </w:r>
      <w:r w:rsidRPr="005F59DA">
        <w:rPr>
          <w:b/>
          <w:sz w:val="28"/>
          <w:szCs w:val="28"/>
          <w:lang w:val="kk-KZ"/>
        </w:rPr>
        <w:t xml:space="preserve"> февраля</w:t>
      </w:r>
      <w:r>
        <w:rPr>
          <w:sz w:val="28"/>
          <w:szCs w:val="28"/>
          <w:lang w:val="kk-KZ"/>
        </w:rPr>
        <w:t xml:space="preserve"> </w:t>
      </w:r>
      <w:r w:rsidRPr="009B3A16">
        <w:rPr>
          <w:sz w:val="28"/>
          <w:szCs w:val="28"/>
        </w:rPr>
        <w:t>в электронном и печатном виде</w:t>
      </w:r>
      <w:r w:rsidRPr="00ED20C5">
        <w:rPr>
          <w:sz w:val="28"/>
          <w:szCs w:val="28"/>
          <w:lang w:val="kk-KZ"/>
        </w:rPr>
        <w:t xml:space="preserve"> по прилагаемой форме</w:t>
      </w:r>
      <w:r>
        <w:rPr>
          <w:sz w:val="28"/>
          <w:szCs w:val="28"/>
          <w:lang w:val="kk-KZ"/>
        </w:rPr>
        <w:t xml:space="preserve">. </w:t>
      </w:r>
      <w:r w:rsidRPr="0009041C">
        <w:rPr>
          <w:b/>
          <w:sz w:val="28"/>
          <w:szCs w:val="28"/>
          <w:lang w:val="kk-KZ"/>
        </w:rPr>
        <w:t xml:space="preserve">После указанного срока заявки не принимаются </w:t>
      </w:r>
      <w:r w:rsidRPr="00555FF1">
        <w:rPr>
          <w:b/>
          <w:sz w:val="28"/>
          <w:szCs w:val="28"/>
          <w:lang w:val="kk-KZ"/>
        </w:rPr>
        <w:t>(Приложение 1)</w:t>
      </w:r>
      <w:r w:rsidRPr="00ED20C5">
        <w:rPr>
          <w:sz w:val="28"/>
          <w:szCs w:val="28"/>
          <w:lang w:val="kk-KZ"/>
        </w:rPr>
        <w:t>.</w:t>
      </w:r>
    </w:p>
    <w:p w:rsidR="006F487D" w:rsidRPr="00ED20C5" w:rsidRDefault="006F487D" w:rsidP="006F487D">
      <w:pPr>
        <w:jc w:val="both"/>
        <w:rPr>
          <w:sz w:val="28"/>
          <w:szCs w:val="28"/>
          <w:lang w:val="kk-KZ"/>
        </w:rPr>
      </w:pPr>
      <w:r w:rsidRPr="00ED20C5">
        <w:rPr>
          <w:sz w:val="28"/>
          <w:szCs w:val="28"/>
          <w:lang w:val="kk-KZ"/>
        </w:rPr>
        <w:t>2.3. Конкурс проводится по номинациям:</w:t>
      </w:r>
    </w:p>
    <w:p w:rsidR="006F487D" w:rsidRPr="00ED20C5" w:rsidRDefault="006F487D" w:rsidP="006F487D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ED20C5">
        <w:rPr>
          <w:rFonts w:ascii="Times New Roman" w:hAnsi="Times New Roman"/>
          <w:b/>
          <w:i/>
          <w:sz w:val="28"/>
          <w:szCs w:val="28"/>
          <w:u w:val="single"/>
          <w:lang w:val="kk-KZ" w:eastAsia="ru-RU"/>
        </w:rPr>
        <w:t>Исследовани</w:t>
      </w:r>
      <w:r w:rsidRPr="00ED20C5">
        <w:rPr>
          <w:rFonts w:ascii="Times New Roman" w:hAnsi="Times New Roman"/>
          <w:b/>
          <w:i/>
          <w:sz w:val="28"/>
          <w:szCs w:val="28"/>
          <w:lang w:val="kk-KZ" w:eastAsia="ru-RU"/>
        </w:rPr>
        <w:t>е</w:t>
      </w:r>
      <w:r w:rsidRPr="00ED20C5">
        <w:rPr>
          <w:rFonts w:ascii="Times New Roman" w:hAnsi="Times New Roman"/>
          <w:sz w:val="28"/>
          <w:szCs w:val="28"/>
          <w:lang w:val="kk-KZ" w:eastAsia="ru-RU"/>
        </w:rPr>
        <w:t xml:space="preserve"> по направлениям:</w:t>
      </w:r>
    </w:p>
    <w:p w:rsidR="006F487D" w:rsidRPr="00ED20C5" w:rsidRDefault="006F487D" w:rsidP="006F48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ф</w:t>
      </w:r>
      <w:r w:rsidRPr="00ED20C5">
        <w:rPr>
          <w:rFonts w:ascii="Times New Roman" w:hAnsi="Times New Roman"/>
          <w:sz w:val="28"/>
          <w:szCs w:val="28"/>
          <w:lang w:val="kk-KZ" w:eastAsia="ru-RU"/>
        </w:rPr>
        <w:t>изико-математические науки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ED20C5">
        <w:rPr>
          <w:rFonts w:ascii="Times New Roman" w:hAnsi="Times New Roman"/>
          <w:sz w:val="28"/>
          <w:szCs w:val="28"/>
          <w:lang w:val="kk-KZ" w:eastAsia="ru-RU"/>
        </w:rPr>
        <w:t>(физика, математика, информатика)</w:t>
      </w:r>
      <w:r>
        <w:rPr>
          <w:rFonts w:ascii="Times New Roman" w:hAnsi="Times New Roman"/>
          <w:sz w:val="28"/>
          <w:szCs w:val="28"/>
          <w:lang w:val="kk-KZ" w:eastAsia="ru-RU"/>
        </w:rPr>
        <w:t>;</w:t>
      </w:r>
    </w:p>
    <w:p w:rsidR="006F487D" w:rsidRPr="00ED20C5" w:rsidRDefault="006F487D" w:rsidP="006F48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с</w:t>
      </w:r>
      <w:r w:rsidRPr="00ED20C5">
        <w:rPr>
          <w:rFonts w:ascii="Times New Roman" w:hAnsi="Times New Roman"/>
          <w:sz w:val="28"/>
          <w:szCs w:val="28"/>
          <w:lang w:val="kk-KZ" w:eastAsia="ru-RU"/>
        </w:rPr>
        <w:t>оциальные науки (экономика, психология, эстетика)</w:t>
      </w:r>
      <w:r>
        <w:rPr>
          <w:rFonts w:ascii="Times New Roman" w:hAnsi="Times New Roman"/>
          <w:sz w:val="28"/>
          <w:szCs w:val="28"/>
          <w:lang w:val="kk-KZ" w:eastAsia="ru-RU"/>
        </w:rPr>
        <w:t>;</w:t>
      </w:r>
    </w:p>
    <w:p w:rsidR="006F487D" w:rsidRPr="0009041C" w:rsidRDefault="006F487D" w:rsidP="006F48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и</w:t>
      </w:r>
      <w:r w:rsidRPr="00ED20C5">
        <w:rPr>
          <w:rFonts w:ascii="Times New Roman" w:hAnsi="Times New Roman"/>
          <w:sz w:val="28"/>
          <w:szCs w:val="28"/>
          <w:lang w:val="kk-KZ" w:eastAsia="ru-RU"/>
        </w:rPr>
        <w:t>стория и краеведение</w:t>
      </w:r>
      <w:r>
        <w:rPr>
          <w:rFonts w:ascii="Times New Roman" w:hAnsi="Times New Roman"/>
          <w:sz w:val="28"/>
          <w:szCs w:val="28"/>
          <w:lang w:val="kk-KZ" w:eastAsia="ru-RU"/>
        </w:rPr>
        <w:t>;</w:t>
      </w:r>
    </w:p>
    <w:p w:rsidR="006F487D" w:rsidRPr="00ED20C5" w:rsidRDefault="006F487D" w:rsidP="006F48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е</w:t>
      </w:r>
      <w:r w:rsidRPr="00ED20C5">
        <w:rPr>
          <w:rFonts w:ascii="Times New Roman" w:hAnsi="Times New Roman"/>
          <w:sz w:val="28"/>
          <w:szCs w:val="28"/>
          <w:lang w:val="kk-KZ" w:eastAsia="ru-RU"/>
        </w:rPr>
        <w:t>стественные науки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ED20C5">
        <w:rPr>
          <w:rFonts w:ascii="Times New Roman" w:hAnsi="Times New Roman"/>
          <w:sz w:val="28"/>
          <w:szCs w:val="28"/>
          <w:lang w:val="kk-KZ" w:eastAsia="ru-RU"/>
        </w:rPr>
        <w:t>(химия, биология, экология)</w:t>
      </w:r>
      <w:r>
        <w:rPr>
          <w:rFonts w:ascii="Times New Roman" w:hAnsi="Times New Roman"/>
          <w:sz w:val="28"/>
          <w:szCs w:val="28"/>
          <w:lang w:val="kk-KZ" w:eastAsia="ru-RU"/>
        </w:rPr>
        <w:t>;</w:t>
      </w:r>
    </w:p>
    <w:p w:rsidR="006F487D" w:rsidRPr="00ED20C5" w:rsidRDefault="006F487D" w:rsidP="006F48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л</w:t>
      </w:r>
      <w:r w:rsidRPr="00ED20C5">
        <w:rPr>
          <w:rFonts w:ascii="Times New Roman" w:hAnsi="Times New Roman"/>
          <w:sz w:val="28"/>
          <w:szCs w:val="28"/>
          <w:lang w:val="kk-KZ" w:eastAsia="ru-RU"/>
        </w:rPr>
        <w:t>итература и искусство</w:t>
      </w:r>
      <w:r>
        <w:rPr>
          <w:rFonts w:ascii="Times New Roman" w:hAnsi="Times New Roman"/>
          <w:sz w:val="28"/>
          <w:szCs w:val="28"/>
          <w:lang w:val="kk-KZ" w:eastAsia="ru-RU"/>
        </w:rPr>
        <w:t>;</w:t>
      </w:r>
    </w:p>
    <w:p w:rsidR="006F487D" w:rsidRPr="00ED20C5" w:rsidRDefault="006F487D" w:rsidP="006F48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ф</w:t>
      </w:r>
      <w:r w:rsidRPr="00ED20C5">
        <w:rPr>
          <w:rFonts w:ascii="Times New Roman" w:hAnsi="Times New Roman"/>
          <w:sz w:val="28"/>
          <w:szCs w:val="28"/>
          <w:lang w:val="kk-KZ" w:eastAsia="ru-RU"/>
        </w:rPr>
        <w:t>изкультура и здоровье</w:t>
      </w:r>
      <w:r>
        <w:rPr>
          <w:rFonts w:ascii="Times New Roman" w:hAnsi="Times New Roman"/>
          <w:sz w:val="28"/>
          <w:szCs w:val="28"/>
          <w:lang w:val="kk-KZ" w:eastAsia="ru-RU"/>
        </w:rPr>
        <w:t>.</w:t>
      </w:r>
    </w:p>
    <w:p w:rsidR="006F487D" w:rsidRPr="00ED20C5" w:rsidRDefault="006F487D" w:rsidP="006F487D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ED20C5">
        <w:rPr>
          <w:rFonts w:ascii="Times New Roman" w:hAnsi="Times New Roman"/>
          <w:b/>
          <w:i/>
          <w:sz w:val="28"/>
          <w:szCs w:val="28"/>
          <w:u w:val="single"/>
          <w:lang w:val="kk-KZ" w:eastAsia="ru-RU"/>
        </w:rPr>
        <w:t>Художественное творчество</w:t>
      </w:r>
      <w:r w:rsidRPr="00ED20C5">
        <w:rPr>
          <w:rFonts w:ascii="Times New Roman" w:hAnsi="Times New Roman"/>
          <w:sz w:val="28"/>
          <w:szCs w:val="28"/>
          <w:lang w:val="kk-KZ" w:eastAsia="ru-RU"/>
        </w:rPr>
        <w:t xml:space="preserve"> по направлениям:</w:t>
      </w:r>
    </w:p>
    <w:p w:rsidR="006F487D" w:rsidRPr="00ED20C5" w:rsidRDefault="006F487D" w:rsidP="006F48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09041C">
        <w:rPr>
          <w:rFonts w:ascii="Times New Roman" w:hAnsi="Times New Roman"/>
          <w:sz w:val="28"/>
          <w:szCs w:val="28"/>
          <w:lang w:val="kk-KZ" w:eastAsia="ru-RU"/>
        </w:rPr>
        <w:t>л</w:t>
      </w:r>
      <w:r w:rsidRPr="00ED20C5">
        <w:rPr>
          <w:rFonts w:ascii="Times New Roman" w:hAnsi="Times New Roman"/>
          <w:sz w:val="28"/>
          <w:szCs w:val="28"/>
          <w:lang w:val="kk-KZ" w:eastAsia="ru-RU"/>
        </w:rPr>
        <w:t>итература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ED20C5">
        <w:rPr>
          <w:rFonts w:ascii="Times New Roman" w:hAnsi="Times New Roman"/>
          <w:sz w:val="28"/>
          <w:szCs w:val="28"/>
          <w:lang w:val="kk-KZ" w:eastAsia="ru-RU"/>
        </w:rPr>
        <w:t>(поэзия, проза, авторские стихи)</w:t>
      </w:r>
      <w:r>
        <w:rPr>
          <w:rFonts w:ascii="Times New Roman" w:hAnsi="Times New Roman"/>
          <w:sz w:val="28"/>
          <w:szCs w:val="28"/>
          <w:lang w:val="kk-KZ" w:eastAsia="ru-RU"/>
        </w:rPr>
        <w:t>;</w:t>
      </w:r>
    </w:p>
    <w:p w:rsidR="006F487D" w:rsidRPr="00ED20C5" w:rsidRDefault="006F487D" w:rsidP="006F48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м</w:t>
      </w:r>
      <w:r w:rsidRPr="00ED20C5">
        <w:rPr>
          <w:rFonts w:ascii="Times New Roman" w:hAnsi="Times New Roman"/>
          <w:sz w:val="28"/>
          <w:szCs w:val="28"/>
          <w:lang w:val="kk-KZ" w:eastAsia="ru-RU"/>
        </w:rPr>
        <w:t>узыка и театр</w:t>
      </w:r>
      <w:r>
        <w:rPr>
          <w:rFonts w:ascii="Times New Roman" w:hAnsi="Times New Roman"/>
          <w:sz w:val="28"/>
          <w:szCs w:val="28"/>
          <w:lang w:val="kk-KZ" w:eastAsia="ru-RU"/>
        </w:rPr>
        <w:t>;</w:t>
      </w:r>
    </w:p>
    <w:p w:rsidR="006F487D" w:rsidRPr="00ED20C5" w:rsidRDefault="006F487D" w:rsidP="006F48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и</w:t>
      </w:r>
      <w:r w:rsidRPr="00ED20C5">
        <w:rPr>
          <w:rFonts w:ascii="Times New Roman" w:hAnsi="Times New Roman"/>
          <w:sz w:val="28"/>
          <w:szCs w:val="28"/>
          <w:lang w:val="kk-KZ" w:eastAsia="ru-RU"/>
        </w:rPr>
        <w:t>зобразительное искусство</w:t>
      </w:r>
      <w:r>
        <w:rPr>
          <w:rFonts w:ascii="Times New Roman" w:hAnsi="Times New Roman"/>
          <w:sz w:val="28"/>
          <w:szCs w:val="28"/>
          <w:lang w:val="kk-KZ" w:eastAsia="ru-RU"/>
        </w:rPr>
        <w:t>;</w:t>
      </w:r>
    </w:p>
    <w:p w:rsidR="006F487D" w:rsidRPr="00ED20C5" w:rsidRDefault="006F487D" w:rsidP="006F487D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ф</w:t>
      </w:r>
      <w:r w:rsidRPr="00ED20C5">
        <w:rPr>
          <w:rFonts w:ascii="Times New Roman" w:hAnsi="Times New Roman"/>
          <w:sz w:val="28"/>
          <w:szCs w:val="28"/>
          <w:lang w:val="kk-KZ" w:eastAsia="ru-RU"/>
        </w:rPr>
        <w:t>ото</w:t>
      </w:r>
      <w:r>
        <w:rPr>
          <w:rFonts w:ascii="Times New Roman" w:hAnsi="Times New Roman"/>
          <w:sz w:val="28"/>
          <w:szCs w:val="28"/>
          <w:lang w:val="kk-KZ" w:eastAsia="ru-RU"/>
        </w:rPr>
        <w:t>графия.</w:t>
      </w:r>
    </w:p>
    <w:p w:rsidR="006F487D" w:rsidRPr="00ED20C5" w:rsidRDefault="006F487D" w:rsidP="006F487D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ED20C5">
        <w:rPr>
          <w:rFonts w:ascii="Times New Roman" w:hAnsi="Times New Roman"/>
          <w:b/>
          <w:i/>
          <w:sz w:val="28"/>
          <w:szCs w:val="28"/>
          <w:u w:val="single"/>
          <w:lang w:val="kk-KZ" w:eastAsia="ru-RU"/>
        </w:rPr>
        <w:lastRenderedPageBreak/>
        <w:t>Природа и творчество</w:t>
      </w:r>
      <w:r w:rsidRPr="00ED20C5">
        <w:rPr>
          <w:rFonts w:ascii="Times New Roman" w:hAnsi="Times New Roman"/>
          <w:sz w:val="28"/>
          <w:szCs w:val="28"/>
          <w:lang w:val="kk-KZ" w:eastAsia="ru-RU"/>
        </w:rPr>
        <w:t xml:space="preserve"> (поделки из природного материала) по возрастам:1-2 классы, 3-4 классы</w:t>
      </w:r>
    </w:p>
    <w:p w:rsidR="006F487D" w:rsidRPr="00ED20C5" w:rsidRDefault="006F487D" w:rsidP="006F487D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ED20C5">
        <w:rPr>
          <w:rFonts w:ascii="Times New Roman" w:hAnsi="Times New Roman"/>
          <w:b/>
          <w:i/>
          <w:sz w:val="28"/>
          <w:szCs w:val="28"/>
          <w:u w:val="single"/>
          <w:lang w:val="kk-KZ" w:eastAsia="ru-RU"/>
        </w:rPr>
        <w:t>Прикладное искусство</w:t>
      </w:r>
      <w:r w:rsidRPr="00ED20C5">
        <w:rPr>
          <w:rFonts w:ascii="Times New Roman" w:hAnsi="Times New Roman"/>
          <w:sz w:val="28"/>
          <w:szCs w:val="28"/>
          <w:lang w:val="kk-KZ" w:eastAsia="ru-RU"/>
        </w:rPr>
        <w:t xml:space="preserve"> (плетение, вышивка, гобелен, лоскутная пластика, изделия из кожи и др.) по возрастам:1-2 классы, 3-4 классы</w:t>
      </w:r>
    </w:p>
    <w:p w:rsidR="006F487D" w:rsidRPr="00ED20C5" w:rsidRDefault="006F487D" w:rsidP="006F487D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kk-KZ" w:eastAsia="ru-RU"/>
        </w:rPr>
      </w:pPr>
      <w:r w:rsidRPr="00ED20C5">
        <w:rPr>
          <w:rFonts w:ascii="Times New Roman" w:hAnsi="Times New Roman"/>
          <w:b/>
          <w:i/>
          <w:sz w:val="28"/>
          <w:szCs w:val="28"/>
          <w:u w:val="single"/>
          <w:lang w:val="kk-KZ" w:eastAsia="ru-RU"/>
        </w:rPr>
        <w:t>Презентация</w:t>
      </w:r>
    </w:p>
    <w:p w:rsidR="006F487D" w:rsidRPr="00ED20C5" w:rsidRDefault="006F487D" w:rsidP="006F487D">
      <w:pPr>
        <w:pStyle w:val="1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20C5">
        <w:rPr>
          <w:rFonts w:ascii="Times New Roman" w:hAnsi="Times New Roman"/>
          <w:sz w:val="28"/>
          <w:szCs w:val="28"/>
          <w:lang w:eastAsia="ru-RU"/>
        </w:rPr>
        <w:t xml:space="preserve">2.4.Конкурсные  исследовательские и творческие работы оцениваются по критериям </w:t>
      </w:r>
      <w:r w:rsidRPr="00555FF1">
        <w:rPr>
          <w:rFonts w:ascii="Times New Roman" w:hAnsi="Times New Roman"/>
          <w:b/>
          <w:sz w:val="28"/>
          <w:szCs w:val="28"/>
          <w:lang w:eastAsia="ru-RU"/>
        </w:rPr>
        <w:t>(Приложение 2)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F487D" w:rsidRPr="00ED20C5" w:rsidRDefault="006F487D" w:rsidP="006F487D">
      <w:pPr>
        <w:pStyle w:val="1"/>
        <w:spacing w:after="0" w:line="240" w:lineRule="auto"/>
        <w:ind w:left="142" w:hanging="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20C5">
        <w:rPr>
          <w:rFonts w:ascii="Times New Roman" w:hAnsi="Times New Roman"/>
          <w:sz w:val="28"/>
          <w:szCs w:val="28"/>
          <w:lang w:eastAsia="ru-RU"/>
        </w:rPr>
        <w:t xml:space="preserve">2.5. </w:t>
      </w:r>
      <w:r w:rsidRPr="00ED20C5">
        <w:rPr>
          <w:rFonts w:ascii="Times New Roman" w:hAnsi="Times New Roman"/>
          <w:bCs/>
          <w:sz w:val="28"/>
          <w:szCs w:val="28"/>
          <w:lang w:eastAsia="ru-RU"/>
        </w:rPr>
        <w:t>Время выступления участника до 7 минут. Члены жюри задают вопросы участнику по окончанию выступления (до 3 минут).</w:t>
      </w:r>
    </w:p>
    <w:p w:rsidR="006F487D" w:rsidRPr="00ED20C5" w:rsidRDefault="006F487D" w:rsidP="006F487D">
      <w:pPr>
        <w:pStyle w:val="1"/>
        <w:spacing w:after="0" w:line="240" w:lineRule="auto"/>
        <w:ind w:left="142" w:hanging="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20C5">
        <w:rPr>
          <w:rFonts w:ascii="Times New Roman" w:hAnsi="Times New Roman"/>
          <w:bCs/>
          <w:sz w:val="28"/>
          <w:szCs w:val="28"/>
          <w:lang w:eastAsia="ru-RU"/>
        </w:rPr>
        <w:t xml:space="preserve">2.6. Руководителю детского исследования не разрешается вмешиваться в выступление </w:t>
      </w:r>
      <w:r>
        <w:rPr>
          <w:rFonts w:ascii="Times New Roman" w:hAnsi="Times New Roman"/>
          <w:bCs/>
          <w:sz w:val="28"/>
          <w:szCs w:val="28"/>
          <w:lang w:eastAsia="ru-RU"/>
        </w:rPr>
        <w:t>обучающегося</w:t>
      </w:r>
      <w:r w:rsidRPr="00ED20C5">
        <w:rPr>
          <w:rFonts w:ascii="Times New Roman" w:hAnsi="Times New Roman"/>
          <w:bCs/>
          <w:sz w:val="28"/>
          <w:szCs w:val="28"/>
          <w:lang w:eastAsia="ru-RU"/>
        </w:rPr>
        <w:t>, входить и выходить во время выступления участников из аудитории.</w:t>
      </w:r>
    </w:p>
    <w:p w:rsidR="006F487D" w:rsidRPr="00ED20C5" w:rsidRDefault="006F487D" w:rsidP="006F487D">
      <w:pPr>
        <w:pStyle w:val="1"/>
        <w:spacing w:after="0" w:line="240" w:lineRule="auto"/>
        <w:ind w:left="142" w:hanging="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20C5">
        <w:rPr>
          <w:rFonts w:ascii="Times New Roman" w:hAnsi="Times New Roman"/>
          <w:bCs/>
          <w:sz w:val="28"/>
          <w:szCs w:val="28"/>
          <w:lang w:eastAsia="ru-RU"/>
        </w:rPr>
        <w:t>2.7. Количество участников в аудитории не должно превышать 15 человек.</w:t>
      </w:r>
    </w:p>
    <w:p w:rsidR="006F487D" w:rsidRPr="00ED20C5" w:rsidRDefault="006F487D" w:rsidP="006F487D">
      <w:pPr>
        <w:pStyle w:val="1"/>
        <w:spacing w:after="0" w:line="240" w:lineRule="auto"/>
        <w:ind w:left="142" w:hanging="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20C5">
        <w:rPr>
          <w:rFonts w:ascii="Times New Roman" w:hAnsi="Times New Roman"/>
          <w:bCs/>
          <w:sz w:val="28"/>
          <w:szCs w:val="28"/>
          <w:lang w:eastAsia="ru-RU"/>
        </w:rPr>
        <w:t>2.8. Жюри в каждой номинации состоит из 3 человек, одним из которых является учитель начальных классов.</w:t>
      </w:r>
    </w:p>
    <w:p w:rsidR="006F487D" w:rsidRPr="00ED20C5" w:rsidRDefault="006F487D" w:rsidP="006F487D">
      <w:pPr>
        <w:pStyle w:val="1"/>
        <w:spacing w:after="0" w:line="240" w:lineRule="auto"/>
        <w:ind w:left="142" w:hanging="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D20C5">
        <w:rPr>
          <w:rFonts w:ascii="Times New Roman" w:hAnsi="Times New Roman"/>
          <w:bCs/>
          <w:sz w:val="28"/>
          <w:szCs w:val="28"/>
          <w:lang w:eastAsia="ru-RU"/>
        </w:rPr>
        <w:t>2.9. По итогам конкурса организуется выставка творческих работ участников.</w:t>
      </w:r>
    </w:p>
    <w:p w:rsidR="006F487D" w:rsidRPr="00ED20C5" w:rsidRDefault="006F487D" w:rsidP="006F487D">
      <w:pPr>
        <w:jc w:val="center"/>
        <w:rPr>
          <w:b/>
          <w:sz w:val="28"/>
          <w:szCs w:val="28"/>
        </w:rPr>
      </w:pPr>
      <w:r w:rsidRPr="00ED20C5">
        <w:rPr>
          <w:b/>
          <w:sz w:val="28"/>
          <w:szCs w:val="28"/>
          <w:lang w:val="en-US"/>
        </w:rPr>
        <w:t>III</w:t>
      </w:r>
      <w:r w:rsidRPr="00ED20C5">
        <w:rPr>
          <w:b/>
          <w:sz w:val="28"/>
          <w:szCs w:val="28"/>
        </w:rPr>
        <w:t>. Организация конкурса</w:t>
      </w:r>
    </w:p>
    <w:p w:rsidR="006F487D" w:rsidRPr="00ED20C5" w:rsidRDefault="006F487D" w:rsidP="006F487D">
      <w:pPr>
        <w:jc w:val="both"/>
        <w:rPr>
          <w:sz w:val="28"/>
          <w:szCs w:val="28"/>
        </w:rPr>
      </w:pPr>
      <w:r w:rsidRPr="00ED20C5">
        <w:rPr>
          <w:sz w:val="28"/>
          <w:szCs w:val="28"/>
        </w:rPr>
        <w:t>3.1. Организацию и проведение конкурса осуществляет комитет образования Администрации муниципального образования «Вяземский район» Смоленской области.</w:t>
      </w:r>
    </w:p>
    <w:p w:rsidR="006F487D" w:rsidRPr="00ED20C5" w:rsidRDefault="006F487D" w:rsidP="006F487D">
      <w:pPr>
        <w:jc w:val="both"/>
        <w:rPr>
          <w:sz w:val="28"/>
          <w:szCs w:val="28"/>
        </w:rPr>
      </w:pPr>
      <w:r w:rsidRPr="00ED20C5">
        <w:rPr>
          <w:sz w:val="28"/>
          <w:szCs w:val="28"/>
        </w:rPr>
        <w:t>3.2. Для проведения конкурса</w:t>
      </w:r>
      <w:r w:rsidRPr="00ED20C5">
        <w:rPr>
          <w:b/>
          <w:sz w:val="28"/>
          <w:szCs w:val="28"/>
        </w:rPr>
        <w:t xml:space="preserve"> </w:t>
      </w:r>
      <w:r w:rsidRPr="00ED20C5">
        <w:rPr>
          <w:sz w:val="28"/>
          <w:szCs w:val="28"/>
        </w:rPr>
        <w:t>создаётся оргкомитет, который решает вопросы по организации конкурса, составляет программу работы конкурса в соответствии с поступившими в адрес МБОУ ДО «ИМЦ» заявками</w:t>
      </w:r>
      <w:r>
        <w:rPr>
          <w:sz w:val="28"/>
          <w:szCs w:val="28"/>
        </w:rPr>
        <w:t xml:space="preserve"> и</w:t>
      </w:r>
      <w:r w:rsidRPr="00ED20C5">
        <w:rPr>
          <w:sz w:val="28"/>
          <w:szCs w:val="28"/>
        </w:rPr>
        <w:t xml:space="preserve"> группиру</w:t>
      </w:r>
      <w:r>
        <w:rPr>
          <w:sz w:val="28"/>
          <w:szCs w:val="28"/>
        </w:rPr>
        <w:t>ет</w:t>
      </w:r>
      <w:r w:rsidRPr="00ED20C5">
        <w:rPr>
          <w:sz w:val="28"/>
          <w:szCs w:val="28"/>
        </w:rPr>
        <w:t xml:space="preserve"> конкурсные материалы по номинациям</w:t>
      </w:r>
      <w:r>
        <w:rPr>
          <w:sz w:val="28"/>
          <w:szCs w:val="28"/>
        </w:rPr>
        <w:t>.</w:t>
      </w:r>
      <w:r w:rsidRPr="00ED20C5">
        <w:rPr>
          <w:sz w:val="28"/>
          <w:szCs w:val="28"/>
        </w:rPr>
        <w:t xml:space="preserve"> </w:t>
      </w:r>
    </w:p>
    <w:p w:rsidR="006F487D" w:rsidRPr="00ED20C5" w:rsidRDefault="006F487D" w:rsidP="006F487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D20C5">
        <w:rPr>
          <w:rFonts w:ascii="Times New Roman" w:hAnsi="Times New Roman"/>
          <w:b/>
          <w:bCs/>
          <w:sz w:val="28"/>
          <w:szCs w:val="28"/>
          <w:lang w:val="en-US" w:eastAsia="ru-RU"/>
        </w:rPr>
        <w:t>IV</w:t>
      </w:r>
      <w:r w:rsidRPr="00ED20C5">
        <w:rPr>
          <w:rFonts w:ascii="Times New Roman" w:hAnsi="Times New Roman"/>
          <w:b/>
          <w:bCs/>
          <w:sz w:val="28"/>
          <w:szCs w:val="28"/>
          <w:lang w:eastAsia="ru-RU"/>
        </w:rPr>
        <w:t>. Требования к оформлению</w:t>
      </w:r>
    </w:p>
    <w:p w:rsidR="006F487D" w:rsidRPr="00ED20C5" w:rsidRDefault="006F487D" w:rsidP="006F487D">
      <w:pPr>
        <w:jc w:val="both"/>
        <w:rPr>
          <w:b/>
          <w:bCs/>
          <w:sz w:val="28"/>
          <w:szCs w:val="28"/>
        </w:rPr>
      </w:pPr>
      <w:r w:rsidRPr="00ED20C5">
        <w:rPr>
          <w:bCs/>
          <w:sz w:val="28"/>
          <w:szCs w:val="28"/>
        </w:rPr>
        <w:t>4.1. Титульный лист для исследовательской работы</w:t>
      </w:r>
      <w:r w:rsidRPr="00ED20C5">
        <w:rPr>
          <w:b/>
          <w:bCs/>
          <w:sz w:val="28"/>
          <w:szCs w:val="28"/>
        </w:rPr>
        <w:t>:</w:t>
      </w:r>
    </w:p>
    <w:p w:rsidR="006F487D" w:rsidRPr="00ED20C5" w:rsidRDefault="006F487D" w:rsidP="006F487D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ED20C5">
        <w:rPr>
          <w:rFonts w:ascii="Times New Roman" w:hAnsi="Times New Roman"/>
          <w:sz w:val="28"/>
          <w:szCs w:val="28"/>
          <w:lang w:eastAsia="ru-RU"/>
        </w:rPr>
        <w:t>азвание темы, номинация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F487D" w:rsidRPr="00ED20C5" w:rsidRDefault="006F487D" w:rsidP="006F487D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ED20C5">
        <w:rPr>
          <w:rFonts w:ascii="Times New Roman" w:hAnsi="Times New Roman"/>
          <w:sz w:val="28"/>
          <w:szCs w:val="28"/>
          <w:lang w:eastAsia="ru-RU"/>
        </w:rPr>
        <w:t xml:space="preserve">амилия, имя, отчество </w:t>
      </w:r>
      <w:proofErr w:type="gramStart"/>
      <w:r w:rsidRPr="00ED20C5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ED20C5">
        <w:rPr>
          <w:rFonts w:ascii="Times New Roman" w:hAnsi="Times New Roman"/>
          <w:sz w:val="28"/>
          <w:szCs w:val="28"/>
          <w:lang w:eastAsia="ru-RU"/>
        </w:rPr>
        <w:t>, класс, школа;</w:t>
      </w:r>
    </w:p>
    <w:p w:rsidR="006F487D" w:rsidRPr="00ED20C5" w:rsidRDefault="006F487D" w:rsidP="006F487D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ED20C5">
        <w:rPr>
          <w:rFonts w:ascii="Times New Roman" w:hAnsi="Times New Roman"/>
          <w:sz w:val="28"/>
          <w:szCs w:val="28"/>
          <w:lang w:eastAsia="ru-RU"/>
        </w:rPr>
        <w:t>амилия, имя, отчество руководителя, должность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F487D" w:rsidRPr="00ED20C5" w:rsidRDefault="006F487D" w:rsidP="006F487D">
      <w:pPr>
        <w:jc w:val="both"/>
        <w:rPr>
          <w:sz w:val="28"/>
          <w:szCs w:val="28"/>
        </w:rPr>
      </w:pPr>
      <w:r w:rsidRPr="00ED20C5">
        <w:rPr>
          <w:sz w:val="28"/>
          <w:szCs w:val="28"/>
        </w:rPr>
        <w:t>4.2. Творческие работы в номинации «Природа и творчество»  и «Прикладное искусство» должны быть:</w:t>
      </w:r>
    </w:p>
    <w:p w:rsidR="006F487D" w:rsidRPr="00ED20C5" w:rsidRDefault="006F487D" w:rsidP="006F487D">
      <w:pPr>
        <w:pStyle w:val="1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ED20C5">
        <w:rPr>
          <w:rFonts w:ascii="Times New Roman" w:hAnsi="Times New Roman"/>
          <w:sz w:val="28"/>
          <w:szCs w:val="28"/>
          <w:lang w:eastAsia="ru-RU"/>
        </w:rPr>
        <w:t>редставлены в натуральном виде (плоские изделия нельзя сворачивать, перегибать, если это навредит внешнему виду, хрупкие надлежит надёжно упаковать);</w:t>
      </w:r>
    </w:p>
    <w:p w:rsidR="006F487D" w:rsidRPr="00ED20C5" w:rsidRDefault="006F487D" w:rsidP="006F487D">
      <w:pPr>
        <w:pStyle w:val="1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ED20C5">
        <w:rPr>
          <w:rFonts w:ascii="Times New Roman" w:hAnsi="Times New Roman"/>
          <w:sz w:val="28"/>
          <w:szCs w:val="28"/>
          <w:lang w:eastAsia="ru-RU"/>
        </w:rPr>
        <w:t xml:space="preserve">сопроводительном тексте отразить виды используемого материала или виды используемых растений, представить небольшое </w:t>
      </w:r>
      <w:r w:rsidRPr="00ED20C5">
        <w:rPr>
          <w:rFonts w:ascii="Times New Roman" w:hAnsi="Times New Roman"/>
          <w:i/>
          <w:sz w:val="28"/>
          <w:szCs w:val="28"/>
          <w:lang w:eastAsia="ru-RU"/>
        </w:rPr>
        <w:t>исследование</w:t>
      </w:r>
      <w:r w:rsidRPr="00ED20C5">
        <w:rPr>
          <w:rFonts w:ascii="Times New Roman" w:hAnsi="Times New Roman"/>
          <w:sz w:val="28"/>
          <w:szCs w:val="28"/>
          <w:lang w:eastAsia="ru-RU"/>
        </w:rPr>
        <w:t xml:space="preserve"> в процессе работы с материалом;</w:t>
      </w:r>
    </w:p>
    <w:p w:rsidR="006F487D" w:rsidRPr="00ED20C5" w:rsidRDefault="006F487D" w:rsidP="006F487D">
      <w:pPr>
        <w:pStyle w:val="1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рисунки и фотографии </w:t>
      </w:r>
      <w:r w:rsidRPr="00ED20C5">
        <w:rPr>
          <w:rFonts w:ascii="Times New Roman" w:hAnsi="Times New Roman"/>
          <w:sz w:val="28"/>
          <w:szCs w:val="28"/>
          <w:lang w:eastAsia="ru-RU"/>
        </w:rPr>
        <w:t xml:space="preserve">должны быть помещены в рамки или наклеены на более плотную основу так, чтобы края выступали за границы рисунка не менее чем на </w:t>
      </w:r>
      <w:smartTag w:uri="urn:schemas-microsoft-com:office:smarttags" w:element="metricconverter">
        <w:smartTagPr>
          <w:attr w:name="ProductID" w:val="2 см"/>
        </w:smartTagPr>
        <w:r w:rsidRPr="00ED20C5">
          <w:rPr>
            <w:rFonts w:ascii="Times New Roman" w:hAnsi="Times New Roman"/>
            <w:sz w:val="28"/>
            <w:szCs w:val="28"/>
            <w:lang w:eastAsia="ru-RU"/>
          </w:rPr>
          <w:t>2 см</w:t>
        </w:r>
      </w:smartTag>
      <w:r w:rsidRPr="00ED20C5">
        <w:rPr>
          <w:rFonts w:ascii="Times New Roman" w:hAnsi="Times New Roman"/>
          <w:sz w:val="28"/>
          <w:szCs w:val="28"/>
          <w:lang w:eastAsia="ru-RU"/>
        </w:rPr>
        <w:t>;</w:t>
      </w:r>
    </w:p>
    <w:p w:rsidR="006F487D" w:rsidRPr="00ED20C5" w:rsidRDefault="006F487D" w:rsidP="006F487D">
      <w:pPr>
        <w:pStyle w:val="1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D20C5">
        <w:rPr>
          <w:rFonts w:ascii="Times New Roman" w:hAnsi="Times New Roman"/>
          <w:sz w:val="28"/>
          <w:szCs w:val="28"/>
          <w:lang w:eastAsia="ru-RU"/>
        </w:rPr>
        <w:t>исунки выполняются на бумаге размером ¼  листа ватмана, в правом нижнем углу указать название работы, Ф.И. автора, школа, класс, Ф.И.О. руководителя.</w:t>
      </w:r>
    </w:p>
    <w:p w:rsidR="006F487D" w:rsidRPr="00ED20C5" w:rsidRDefault="006F487D" w:rsidP="006F487D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20C5">
        <w:rPr>
          <w:rFonts w:ascii="Times New Roman" w:hAnsi="Times New Roman"/>
          <w:b/>
          <w:bCs/>
          <w:sz w:val="28"/>
          <w:szCs w:val="28"/>
          <w:lang w:val="en-US" w:eastAsia="ru-RU"/>
        </w:rPr>
        <w:t>V</w:t>
      </w:r>
      <w:r w:rsidRPr="00ED20C5">
        <w:rPr>
          <w:rFonts w:ascii="Times New Roman" w:hAnsi="Times New Roman"/>
          <w:b/>
          <w:bCs/>
          <w:sz w:val="28"/>
          <w:szCs w:val="28"/>
          <w:lang w:eastAsia="ru-RU"/>
        </w:rPr>
        <w:t>. Подведение итогов и награждение победителей</w:t>
      </w:r>
    </w:p>
    <w:p w:rsidR="006F487D" w:rsidRPr="00ED20C5" w:rsidRDefault="006F487D" w:rsidP="006F487D">
      <w:pPr>
        <w:jc w:val="both"/>
        <w:rPr>
          <w:sz w:val="28"/>
          <w:szCs w:val="28"/>
        </w:rPr>
      </w:pPr>
      <w:r w:rsidRPr="00ED20C5">
        <w:rPr>
          <w:sz w:val="28"/>
          <w:szCs w:val="28"/>
        </w:rPr>
        <w:t>5.1. Подведение итогов осуществляется в день проведения конкурса.</w:t>
      </w:r>
    </w:p>
    <w:p w:rsidR="006F487D" w:rsidRPr="00ED20C5" w:rsidRDefault="006F487D" w:rsidP="006F487D">
      <w:pPr>
        <w:jc w:val="both"/>
        <w:rPr>
          <w:sz w:val="28"/>
          <w:szCs w:val="28"/>
        </w:rPr>
      </w:pPr>
      <w:r w:rsidRPr="00ED20C5">
        <w:rPr>
          <w:sz w:val="28"/>
          <w:szCs w:val="28"/>
        </w:rPr>
        <w:t>5.2. Победители к</w:t>
      </w:r>
      <w:r>
        <w:rPr>
          <w:sz w:val="28"/>
          <w:szCs w:val="28"/>
        </w:rPr>
        <w:t>онкурса награждаются дипломами.</w:t>
      </w:r>
    </w:p>
    <w:p w:rsidR="006F487D" w:rsidRDefault="006F487D" w:rsidP="006F487D">
      <w:pPr>
        <w:rPr>
          <w:sz w:val="28"/>
          <w:szCs w:val="28"/>
        </w:rPr>
        <w:sectPr w:rsidR="006F487D" w:rsidSect="002A52C2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5.3</w:t>
      </w:r>
      <w:r w:rsidRPr="00ED20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20C5">
        <w:rPr>
          <w:sz w:val="28"/>
          <w:szCs w:val="28"/>
        </w:rPr>
        <w:t>Остальные участни</w:t>
      </w:r>
      <w:r>
        <w:rPr>
          <w:sz w:val="28"/>
          <w:szCs w:val="28"/>
        </w:rPr>
        <w:t>ки получают сертификаты</w:t>
      </w:r>
      <w:r w:rsidRPr="00ED20C5">
        <w:rPr>
          <w:sz w:val="28"/>
          <w:szCs w:val="28"/>
        </w:rPr>
        <w:t>.</w:t>
      </w:r>
    </w:p>
    <w:p w:rsidR="006F487D" w:rsidRPr="00ED20C5" w:rsidRDefault="006F487D" w:rsidP="006F487D">
      <w:pPr>
        <w:jc w:val="both"/>
        <w:rPr>
          <w:sz w:val="28"/>
          <w:szCs w:val="28"/>
        </w:rPr>
      </w:pPr>
    </w:p>
    <w:p w:rsidR="006F487D" w:rsidRPr="00364B51" w:rsidRDefault="006F487D" w:rsidP="006F487D">
      <w:pPr>
        <w:spacing w:before="100" w:beforeAutospacing="1" w:after="100" w:afterAutospacing="1" w:line="240" w:lineRule="atLeast"/>
        <w:jc w:val="right"/>
        <w:rPr>
          <w:b/>
          <w:sz w:val="28"/>
          <w:szCs w:val="28"/>
          <w:lang w:val="kk-KZ"/>
        </w:rPr>
      </w:pPr>
      <w:r w:rsidRPr="00364B51">
        <w:rPr>
          <w:b/>
          <w:sz w:val="28"/>
          <w:szCs w:val="28"/>
          <w:lang w:val="kk-KZ"/>
        </w:rPr>
        <w:t>Приложение 1</w:t>
      </w:r>
    </w:p>
    <w:p w:rsidR="006F487D" w:rsidRPr="00ED20C5" w:rsidRDefault="006F487D" w:rsidP="006F487D">
      <w:pPr>
        <w:spacing w:line="240" w:lineRule="atLeast"/>
        <w:jc w:val="center"/>
        <w:outlineLvl w:val="1"/>
        <w:rPr>
          <w:b/>
          <w:sz w:val="28"/>
          <w:szCs w:val="28"/>
          <w:lang w:val="kk-KZ"/>
        </w:rPr>
      </w:pPr>
      <w:r w:rsidRPr="00ED20C5">
        <w:rPr>
          <w:b/>
          <w:sz w:val="28"/>
          <w:szCs w:val="28"/>
          <w:lang w:val="kk-KZ"/>
        </w:rPr>
        <w:t>Заявка на участие</w:t>
      </w:r>
      <w:r>
        <w:rPr>
          <w:b/>
          <w:sz w:val="28"/>
          <w:szCs w:val="28"/>
          <w:lang w:val="kk-KZ"/>
        </w:rPr>
        <w:t xml:space="preserve"> в </w:t>
      </w:r>
      <w:r w:rsidRPr="00ED20C5">
        <w:rPr>
          <w:b/>
          <w:bCs/>
          <w:sz w:val="28"/>
          <w:szCs w:val="28"/>
        </w:rPr>
        <w:t>районном конкурсе исследовательских и творческих работ</w:t>
      </w:r>
      <w:r>
        <w:rPr>
          <w:b/>
          <w:bCs/>
          <w:sz w:val="28"/>
          <w:szCs w:val="28"/>
        </w:rPr>
        <w:t xml:space="preserve"> </w:t>
      </w:r>
      <w:r w:rsidRPr="00ED20C5">
        <w:rPr>
          <w:b/>
          <w:bCs/>
          <w:sz w:val="28"/>
          <w:szCs w:val="28"/>
        </w:rPr>
        <w:t>«Первые шаги»</w:t>
      </w:r>
    </w:p>
    <w:p w:rsidR="006F487D" w:rsidRPr="00ED20C5" w:rsidRDefault="006F487D" w:rsidP="006F487D">
      <w:pPr>
        <w:spacing w:line="240" w:lineRule="atLeast"/>
        <w:outlineLvl w:val="1"/>
        <w:rPr>
          <w:bCs/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2410"/>
        <w:gridCol w:w="2977"/>
        <w:gridCol w:w="2835"/>
        <w:gridCol w:w="2551"/>
        <w:gridCol w:w="1417"/>
      </w:tblGrid>
      <w:tr w:rsidR="006F487D" w:rsidRPr="00D20CFC" w:rsidTr="006C60B1">
        <w:tc>
          <w:tcPr>
            <w:tcW w:w="675" w:type="dxa"/>
          </w:tcPr>
          <w:p w:rsidR="006F487D" w:rsidRPr="00D20CFC" w:rsidRDefault="006F487D" w:rsidP="006C60B1">
            <w:pPr>
              <w:jc w:val="center"/>
            </w:pPr>
            <w:r w:rsidRPr="00D20CFC">
              <w:t xml:space="preserve">№ </w:t>
            </w:r>
            <w:proofErr w:type="gramStart"/>
            <w:r w:rsidRPr="00D20CFC">
              <w:t>п</w:t>
            </w:r>
            <w:proofErr w:type="gramEnd"/>
            <w:r w:rsidRPr="00D20CFC">
              <w:t>/п</w:t>
            </w:r>
          </w:p>
        </w:tc>
        <w:tc>
          <w:tcPr>
            <w:tcW w:w="2410" w:type="dxa"/>
          </w:tcPr>
          <w:p w:rsidR="006F487D" w:rsidRPr="00D20CFC" w:rsidRDefault="006F487D" w:rsidP="006C60B1">
            <w:pPr>
              <w:jc w:val="center"/>
            </w:pPr>
            <w:r w:rsidRPr="00D20CFC">
              <w:t>Образовательное учреждение</w:t>
            </w:r>
          </w:p>
        </w:tc>
        <w:tc>
          <w:tcPr>
            <w:tcW w:w="2410" w:type="dxa"/>
          </w:tcPr>
          <w:p w:rsidR="006F487D" w:rsidRPr="00D20CFC" w:rsidRDefault="006F487D" w:rsidP="006C60B1">
            <w:pPr>
              <w:jc w:val="center"/>
            </w:pPr>
            <w:r w:rsidRPr="00D20CFC">
              <w:t xml:space="preserve">Фамилия, имя </w:t>
            </w:r>
            <w:proofErr w:type="gramStart"/>
            <w:r w:rsidRPr="00D20CFC">
              <w:t>обучающегося</w:t>
            </w:r>
            <w:proofErr w:type="gramEnd"/>
            <w:r w:rsidRPr="00D20CFC">
              <w:t xml:space="preserve"> </w:t>
            </w:r>
            <w:r w:rsidRPr="00D20CFC">
              <w:rPr>
                <w:i/>
              </w:rPr>
              <w:t>(полностью)</w:t>
            </w:r>
            <w:r w:rsidRPr="00D20CFC">
              <w:t>, класс</w:t>
            </w:r>
          </w:p>
        </w:tc>
        <w:tc>
          <w:tcPr>
            <w:tcW w:w="2977" w:type="dxa"/>
          </w:tcPr>
          <w:p w:rsidR="006F487D" w:rsidRPr="00D20CFC" w:rsidRDefault="006F487D" w:rsidP="006C60B1">
            <w:pPr>
              <w:jc w:val="center"/>
            </w:pPr>
            <w:r w:rsidRPr="00D20CFC">
              <w:t>Номинация, направление</w:t>
            </w:r>
          </w:p>
          <w:p w:rsidR="006F487D" w:rsidRPr="00D20CFC" w:rsidRDefault="006F487D" w:rsidP="006C60B1">
            <w:pPr>
              <w:jc w:val="center"/>
            </w:pPr>
            <w:r w:rsidRPr="00D20CFC">
              <w:t>тема работы</w:t>
            </w:r>
          </w:p>
        </w:tc>
        <w:tc>
          <w:tcPr>
            <w:tcW w:w="2835" w:type="dxa"/>
          </w:tcPr>
          <w:p w:rsidR="006F487D" w:rsidRPr="00D20CFC" w:rsidRDefault="006F487D" w:rsidP="006C60B1">
            <w:pPr>
              <w:jc w:val="center"/>
            </w:pPr>
            <w:r w:rsidRPr="00D20CFC">
              <w:t>Краткая аннотация</w:t>
            </w:r>
          </w:p>
        </w:tc>
        <w:tc>
          <w:tcPr>
            <w:tcW w:w="2551" w:type="dxa"/>
          </w:tcPr>
          <w:p w:rsidR="006F487D" w:rsidRPr="00D20CFC" w:rsidRDefault="006F487D" w:rsidP="006C60B1">
            <w:pPr>
              <w:jc w:val="center"/>
            </w:pPr>
            <w:r w:rsidRPr="00D20CFC">
              <w:t xml:space="preserve">Фамилия, имя, отчество руководителя </w:t>
            </w:r>
            <w:r w:rsidRPr="00D20CFC">
              <w:rPr>
                <w:i/>
              </w:rPr>
              <w:t>(полностью)</w:t>
            </w:r>
            <w:r w:rsidRPr="00D20CFC">
              <w:t>, должность, учреждение</w:t>
            </w:r>
          </w:p>
        </w:tc>
        <w:tc>
          <w:tcPr>
            <w:tcW w:w="1417" w:type="dxa"/>
          </w:tcPr>
          <w:p w:rsidR="006F487D" w:rsidRPr="00D20CFC" w:rsidRDefault="006F487D" w:rsidP="006C60B1">
            <w:pPr>
              <w:jc w:val="center"/>
            </w:pPr>
            <w:r w:rsidRPr="00D20CFC">
              <w:t>Необходимость компьютера</w:t>
            </w:r>
          </w:p>
          <w:p w:rsidR="006F487D" w:rsidRPr="00D20CFC" w:rsidRDefault="006F487D" w:rsidP="006C60B1">
            <w:pPr>
              <w:jc w:val="center"/>
            </w:pPr>
            <w:r w:rsidRPr="00D20CFC">
              <w:t>(да/нет)</w:t>
            </w:r>
          </w:p>
        </w:tc>
      </w:tr>
      <w:tr w:rsidR="006F487D" w:rsidRPr="00D20CFC" w:rsidTr="006C60B1">
        <w:tc>
          <w:tcPr>
            <w:tcW w:w="675" w:type="dxa"/>
          </w:tcPr>
          <w:p w:rsidR="006F487D" w:rsidRPr="00D20CFC" w:rsidRDefault="006F487D" w:rsidP="006C60B1">
            <w:r w:rsidRPr="00D20CFC">
              <w:t>1.</w:t>
            </w:r>
          </w:p>
        </w:tc>
        <w:tc>
          <w:tcPr>
            <w:tcW w:w="2410" w:type="dxa"/>
          </w:tcPr>
          <w:p w:rsidR="006F487D" w:rsidRPr="00D20CFC" w:rsidRDefault="006F487D" w:rsidP="006C60B1"/>
        </w:tc>
        <w:tc>
          <w:tcPr>
            <w:tcW w:w="2410" w:type="dxa"/>
          </w:tcPr>
          <w:p w:rsidR="006F487D" w:rsidRPr="00D20CFC" w:rsidRDefault="006F487D" w:rsidP="006C60B1"/>
        </w:tc>
        <w:tc>
          <w:tcPr>
            <w:tcW w:w="2977" w:type="dxa"/>
          </w:tcPr>
          <w:p w:rsidR="006F487D" w:rsidRPr="00D20CFC" w:rsidRDefault="006F487D" w:rsidP="006C60B1"/>
        </w:tc>
        <w:tc>
          <w:tcPr>
            <w:tcW w:w="2835" w:type="dxa"/>
          </w:tcPr>
          <w:p w:rsidR="006F487D" w:rsidRPr="00D20CFC" w:rsidRDefault="006F487D" w:rsidP="006C60B1"/>
        </w:tc>
        <w:tc>
          <w:tcPr>
            <w:tcW w:w="2551" w:type="dxa"/>
          </w:tcPr>
          <w:p w:rsidR="006F487D" w:rsidRPr="00D20CFC" w:rsidRDefault="006F487D" w:rsidP="006C60B1"/>
        </w:tc>
        <w:tc>
          <w:tcPr>
            <w:tcW w:w="1417" w:type="dxa"/>
          </w:tcPr>
          <w:p w:rsidR="006F487D" w:rsidRPr="00D20CFC" w:rsidRDefault="006F487D" w:rsidP="006C60B1"/>
        </w:tc>
      </w:tr>
      <w:tr w:rsidR="006F487D" w:rsidRPr="00D20CFC" w:rsidTr="006C60B1">
        <w:tc>
          <w:tcPr>
            <w:tcW w:w="675" w:type="dxa"/>
          </w:tcPr>
          <w:p w:rsidR="006F487D" w:rsidRPr="00D20CFC" w:rsidRDefault="006F487D" w:rsidP="006C60B1">
            <w:r w:rsidRPr="00D20CFC">
              <w:t>2.</w:t>
            </w:r>
          </w:p>
        </w:tc>
        <w:tc>
          <w:tcPr>
            <w:tcW w:w="2410" w:type="dxa"/>
          </w:tcPr>
          <w:p w:rsidR="006F487D" w:rsidRPr="00D20CFC" w:rsidRDefault="006F487D" w:rsidP="006C60B1"/>
        </w:tc>
        <w:tc>
          <w:tcPr>
            <w:tcW w:w="2410" w:type="dxa"/>
          </w:tcPr>
          <w:p w:rsidR="006F487D" w:rsidRPr="00D20CFC" w:rsidRDefault="006F487D" w:rsidP="006C60B1"/>
        </w:tc>
        <w:tc>
          <w:tcPr>
            <w:tcW w:w="2977" w:type="dxa"/>
          </w:tcPr>
          <w:p w:rsidR="006F487D" w:rsidRPr="00D20CFC" w:rsidRDefault="006F487D" w:rsidP="006C60B1"/>
        </w:tc>
        <w:tc>
          <w:tcPr>
            <w:tcW w:w="2835" w:type="dxa"/>
          </w:tcPr>
          <w:p w:rsidR="006F487D" w:rsidRPr="00D20CFC" w:rsidRDefault="006F487D" w:rsidP="006C60B1"/>
        </w:tc>
        <w:tc>
          <w:tcPr>
            <w:tcW w:w="2551" w:type="dxa"/>
          </w:tcPr>
          <w:p w:rsidR="006F487D" w:rsidRPr="00D20CFC" w:rsidRDefault="006F487D" w:rsidP="006C60B1"/>
        </w:tc>
        <w:tc>
          <w:tcPr>
            <w:tcW w:w="1417" w:type="dxa"/>
          </w:tcPr>
          <w:p w:rsidR="006F487D" w:rsidRPr="00D20CFC" w:rsidRDefault="006F487D" w:rsidP="006C60B1"/>
        </w:tc>
      </w:tr>
      <w:tr w:rsidR="006F487D" w:rsidRPr="00D20CFC" w:rsidTr="006C60B1">
        <w:tc>
          <w:tcPr>
            <w:tcW w:w="675" w:type="dxa"/>
          </w:tcPr>
          <w:p w:rsidR="006F487D" w:rsidRPr="00D20CFC" w:rsidRDefault="006F487D" w:rsidP="006C60B1">
            <w:r w:rsidRPr="00D20CFC">
              <w:t>…</w:t>
            </w:r>
          </w:p>
        </w:tc>
        <w:tc>
          <w:tcPr>
            <w:tcW w:w="2410" w:type="dxa"/>
          </w:tcPr>
          <w:p w:rsidR="006F487D" w:rsidRPr="00D20CFC" w:rsidRDefault="006F487D" w:rsidP="006C60B1"/>
        </w:tc>
        <w:tc>
          <w:tcPr>
            <w:tcW w:w="2410" w:type="dxa"/>
          </w:tcPr>
          <w:p w:rsidR="006F487D" w:rsidRPr="00D20CFC" w:rsidRDefault="006F487D" w:rsidP="006C60B1"/>
        </w:tc>
        <w:tc>
          <w:tcPr>
            <w:tcW w:w="2977" w:type="dxa"/>
          </w:tcPr>
          <w:p w:rsidR="006F487D" w:rsidRPr="00D20CFC" w:rsidRDefault="006F487D" w:rsidP="006C60B1"/>
        </w:tc>
        <w:tc>
          <w:tcPr>
            <w:tcW w:w="2835" w:type="dxa"/>
          </w:tcPr>
          <w:p w:rsidR="006F487D" w:rsidRPr="00D20CFC" w:rsidRDefault="006F487D" w:rsidP="006C60B1"/>
        </w:tc>
        <w:tc>
          <w:tcPr>
            <w:tcW w:w="2551" w:type="dxa"/>
          </w:tcPr>
          <w:p w:rsidR="006F487D" w:rsidRPr="00D20CFC" w:rsidRDefault="006F487D" w:rsidP="006C60B1"/>
        </w:tc>
        <w:tc>
          <w:tcPr>
            <w:tcW w:w="1417" w:type="dxa"/>
          </w:tcPr>
          <w:p w:rsidR="006F487D" w:rsidRPr="00D20CFC" w:rsidRDefault="006F487D" w:rsidP="006C60B1"/>
        </w:tc>
      </w:tr>
    </w:tbl>
    <w:p w:rsidR="006F487D" w:rsidRDefault="006F487D" w:rsidP="006F487D">
      <w:pPr>
        <w:rPr>
          <w:sz w:val="28"/>
          <w:szCs w:val="28"/>
        </w:rPr>
        <w:sectPr w:rsidR="006F487D" w:rsidSect="002A52C2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6F487D" w:rsidRPr="00364B51" w:rsidRDefault="006F487D" w:rsidP="006F487D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  <w:r w:rsidRPr="00364B51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6"/>
        <w:gridCol w:w="6546"/>
        <w:gridCol w:w="2198"/>
      </w:tblGrid>
      <w:tr w:rsidR="006F487D" w:rsidRPr="00D20CFC" w:rsidTr="006F487D">
        <w:tc>
          <w:tcPr>
            <w:tcW w:w="1996" w:type="dxa"/>
          </w:tcPr>
          <w:p w:rsidR="006F487D" w:rsidRPr="00D20CFC" w:rsidRDefault="006F487D" w:rsidP="006C60B1">
            <w:pPr>
              <w:jc w:val="both"/>
              <w:rPr>
                <w:b/>
              </w:rPr>
            </w:pPr>
            <w:r w:rsidRPr="00D20CFC">
              <w:rPr>
                <w:b/>
              </w:rPr>
              <w:t>Номинация</w:t>
            </w:r>
          </w:p>
        </w:tc>
        <w:tc>
          <w:tcPr>
            <w:tcW w:w="6546" w:type="dxa"/>
          </w:tcPr>
          <w:p w:rsidR="006F487D" w:rsidRPr="00D20CFC" w:rsidRDefault="006F487D" w:rsidP="006C60B1">
            <w:pPr>
              <w:jc w:val="both"/>
              <w:rPr>
                <w:b/>
              </w:rPr>
            </w:pPr>
            <w:r w:rsidRPr="00D20CFC">
              <w:rPr>
                <w:b/>
              </w:rPr>
              <w:t>Критерии оценивания работ</w:t>
            </w:r>
          </w:p>
        </w:tc>
        <w:tc>
          <w:tcPr>
            <w:tcW w:w="2198" w:type="dxa"/>
          </w:tcPr>
          <w:p w:rsidR="006F487D" w:rsidRPr="00D20CFC" w:rsidRDefault="006F487D" w:rsidP="006C60B1">
            <w:pPr>
              <w:jc w:val="both"/>
              <w:rPr>
                <w:b/>
              </w:rPr>
            </w:pPr>
            <w:r w:rsidRPr="00D20CFC">
              <w:rPr>
                <w:b/>
              </w:rPr>
              <w:t xml:space="preserve">Баллы </w:t>
            </w:r>
          </w:p>
        </w:tc>
      </w:tr>
      <w:tr w:rsidR="006F487D" w:rsidRPr="00D20CFC" w:rsidTr="006F487D">
        <w:tc>
          <w:tcPr>
            <w:tcW w:w="1996" w:type="dxa"/>
            <w:vMerge w:val="restart"/>
          </w:tcPr>
          <w:p w:rsidR="006F487D" w:rsidRPr="00D20CFC" w:rsidRDefault="006F487D" w:rsidP="006C60B1">
            <w:pPr>
              <w:jc w:val="both"/>
            </w:pPr>
            <w:r w:rsidRPr="00D20CFC">
              <w:t>Исследование</w:t>
            </w:r>
          </w:p>
        </w:tc>
        <w:tc>
          <w:tcPr>
            <w:tcW w:w="6546" w:type="dxa"/>
          </w:tcPr>
          <w:p w:rsidR="006F487D" w:rsidRPr="00D20CFC" w:rsidRDefault="006F487D" w:rsidP="006C60B1">
            <w:pPr>
              <w:jc w:val="both"/>
            </w:pPr>
            <w:r w:rsidRPr="00D20CFC">
              <w:t>актуальность выбранной темы, уровень новизны и оригинальности (идеи, методы, результаты)</w:t>
            </w:r>
          </w:p>
        </w:tc>
        <w:tc>
          <w:tcPr>
            <w:tcW w:w="2198" w:type="dxa"/>
          </w:tcPr>
          <w:p w:rsidR="006F487D" w:rsidRPr="00D20CFC" w:rsidRDefault="006F487D" w:rsidP="006C60B1">
            <w:pPr>
              <w:jc w:val="both"/>
            </w:pPr>
            <w:r w:rsidRPr="00D20CFC">
              <w:t>2</w:t>
            </w:r>
          </w:p>
        </w:tc>
      </w:tr>
      <w:tr w:rsidR="006F487D" w:rsidRPr="00D20CFC" w:rsidTr="006F487D">
        <w:tc>
          <w:tcPr>
            <w:tcW w:w="1996" w:type="dxa"/>
            <w:vMerge/>
          </w:tcPr>
          <w:p w:rsidR="006F487D" w:rsidRPr="00D20CFC" w:rsidRDefault="006F487D" w:rsidP="006C60B1">
            <w:pPr>
              <w:jc w:val="both"/>
            </w:pPr>
          </w:p>
        </w:tc>
        <w:tc>
          <w:tcPr>
            <w:tcW w:w="6546" w:type="dxa"/>
          </w:tcPr>
          <w:p w:rsidR="006F487D" w:rsidRPr="00D20CFC" w:rsidRDefault="006F487D" w:rsidP="006C60B1">
            <w:pPr>
              <w:jc w:val="both"/>
            </w:pPr>
            <w:r w:rsidRPr="00D20CFC">
              <w:t>наглядность (схемы, рисунки, компьютерная презентация, макеты), оформление работы</w:t>
            </w:r>
          </w:p>
        </w:tc>
        <w:tc>
          <w:tcPr>
            <w:tcW w:w="2198" w:type="dxa"/>
          </w:tcPr>
          <w:p w:rsidR="006F487D" w:rsidRPr="00D20CFC" w:rsidRDefault="006F487D" w:rsidP="006C60B1">
            <w:pPr>
              <w:jc w:val="both"/>
            </w:pPr>
            <w:r w:rsidRPr="00D20CFC">
              <w:t>2</w:t>
            </w:r>
          </w:p>
        </w:tc>
      </w:tr>
      <w:tr w:rsidR="006F487D" w:rsidRPr="00D20CFC" w:rsidTr="006F487D">
        <w:tc>
          <w:tcPr>
            <w:tcW w:w="1996" w:type="dxa"/>
            <w:vMerge/>
          </w:tcPr>
          <w:p w:rsidR="006F487D" w:rsidRPr="00D20CFC" w:rsidRDefault="006F487D" w:rsidP="006C60B1">
            <w:pPr>
              <w:jc w:val="both"/>
            </w:pPr>
          </w:p>
        </w:tc>
        <w:tc>
          <w:tcPr>
            <w:tcW w:w="6546" w:type="dxa"/>
          </w:tcPr>
          <w:p w:rsidR="006F487D" w:rsidRPr="00D20CFC" w:rsidRDefault="006F487D" w:rsidP="006C60B1">
            <w:pPr>
              <w:jc w:val="both"/>
            </w:pPr>
            <w:r w:rsidRPr="00D20CFC">
              <w:t>выделение главного  и   последовательность изложения</w:t>
            </w:r>
          </w:p>
        </w:tc>
        <w:tc>
          <w:tcPr>
            <w:tcW w:w="2198" w:type="dxa"/>
          </w:tcPr>
          <w:p w:rsidR="006F487D" w:rsidRPr="00D20CFC" w:rsidRDefault="006F487D" w:rsidP="006C60B1">
            <w:pPr>
              <w:jc w:val="both"/>
            </w:pPr>
            <w:r w:rsidRPr="00D20CFC">
              <w:t>2</w:t>
            </w:r>
          </w:p>
        </w:tc>
      </w:tr>
      <w:tr w:rsidR="006F487D" w:rsidRPr="00D20CFC" w:rsidTr="006F487D">
        <w:tc>
          <w:tcPr>
            <w:tcW w:w="1996" w:type="dxa"/>
            <w:vMerge/>
          </w:tcPr>
          <w:p w:rsidR="006F487D" w:rsidRPr="00D20CFC" w:rsidRDefault="006F487D" w:rsidP="006C60B1">
            <w:pPr>
              <w:jc w:val="both"/>
            </w:pPr>
          </w:p>
        </w:tc>
        <w:tc>
          <w:tcPr>
            <w:tcW w:w="6546" w:type="dxa"/>
          </w:tcPr>
          <w:p w:rsidR="006F487D" w:rsidRPr="00D20CFC" w:rsidRDefault="006F487D" w:rsidP="006C60B1">
            <w:pPr>
              <w:jc w:val="both"/>
            </w:pPr>
            <w:r w:rsidRPr="00D20CFC">
              <w:t>убедительность и доказательность работы, выводы</w:t>
            </w:r>
          </w:p>
        </w:tc>
        <w:tc>
          <w:tcPr>
            <w:tcW w:w="2198" w:type="dxa"/>
          </w:tcPr>
          <w:p w:rsidR="006F487D" w:rsidRPr="00D20CFC" w:rsidRDefault="006F487D" w:rsidP="006C60B1">
            <w:pPr>
              <w:jc w:val="both"/>
            </w:pPr>
            <w:r w:rsidRPr="00D20CFC">
              <w:t>2</w:t>
            </w:r>
          </w:p>
        </w:tc>
      </w:tr>
      <w:tr w:rsidR="006F487D" w:rsidRPr="00D20CFC" w:rsidTr="006F487D">
        <w:tc>
          <w:tcPr>
            <w:tcW w:w="1996" w:type="dxa"/>
            <w:vMerge/>
          </w:tcPr>
          <w:p w:rsidR="006F487D" w:rsidRPr="00D20CFC" w:rsidRDefault="006F487D" w:rsidP="006C60B1">
            <w:pPr>
              <w:jc w:val="both"/>
            </w:pPr>
          </w:p>
        </w:tc>
        <w:tc>
          <w:tcPr>
            <w:tcW w:w="6546" w:type="dxa"/>
          </w:tcPr>
          <w:p w:rsidR="006F487D" w:rsidRPr="00D20CFC" w:rsidRDefault="006F487D" w:rsidP="006C60B1">
            <w:pPr>
              <w:jc w:val="both"/>
            </w:pPr>
            <w:r w:rsidRPr="00D20CFC">
              <w:t>рациональное использование отведенного для выступления времени</w:t>
            </w:r>
          </w:p>
        </w:tc>
        <w:tc>
          <w:tcPr>
            <w:tcW w:w="2198" w:type="dxa"/>
          </w:tcPr>
          <w:p w:rsidR="006F487D" w:rsidRPr="00D20CFC" w:rsidRDefault="006F487D" w:rsidP="006C60B1">
            <w:pPr>
              <w:jc w:val="both"/>
            </w:pPr>
            <w:r w:rsidRPr="00D20CFC">
              <w:t>2</w:t>
            </w:r>
          </w:p>
        </w:tc>
      </w:tr>
      <w:tr w:rsidR="006F487D" w:rsidRPr="00D20CFC" w:rsidTr="006F487D">
        <w:tc>
          <w:tcPr>
            <w:tcW w:w="1996" w:type="dxa"/>
            <w:vMerge/>
          </w:tcPr>
          <w:p w:rsidR="006F487D" w:rsidRPr="00D20CFC" w:rsidRDefault="006F487D" w:rsidP="006C60B1">
            <w:pPr>
              <w:jc w:val="both"/>
            </w:pPr>
          </w:p>
        </w:tc>
        <w:tc>
          <w:tcPr>
            <w:tcW w:w="6546" w:type="dxa"/>
          </w:tcPr>
          <w:p w:rsidR="006F487D" w:rsidRPr="00D20CFC" w:rsidRDefault="006F487D" w:rsidP="006C60B1">
            <w:pPr>
              <w:jc w:val="both"/>
            </w:pPr>
            <w:r w:rsidRPr="00D20CFC">
              <w:t>качество выступления, умение вести диалог с жюри, степень самостоятельности работы</w:t>
            </w:r>
          </w:p>
          <w:p w:rsidR="006F487D" w:rsidRPr="00D20CFC" w:rsidRDefault="006F487D" w:rsidP="006C60B1">
            <w:pPr>
              <w:jc w:val="both"/>
            </w:pPr>
          </w:p>
        </w:tc>
        <w:tc>
          <w:tcPr>
            <w:tcW w:w="2198" w:type="dxa"/>
          </w:tcPr>
          <w:p w:rsidR="006F487D" w:rsidRPr="00D20CFC" w:rsidRDefault="006F487D" w:rsidP="006C60B1">
            <w:pPr>
              <w:jc w:val="both"/>
            </w:pPr>
            <w:r w:rsidRPr="00D20CFC">
              <w:t>2</w:t>
            </w:r>
          </w:p>
        </w:tc>
      </w:tr>
      <w:tr w:rsidR="006F487D" w:rsidRPr="00D20CFC" w:rsidTr="006F487D">
        <w:tc>
          <w:tcPr>
            <w:tcW w:w="1996" w:type="dxa"/>
            <w:vMerge w:val="restart"/>
          </w:tcPr>
          <w:p w:rsidR="006F487D" w:rsidRPr="00D20CFC" w:rsidRDefault="006F487D" w:rsidP="006C60B1">
            <w:pPr>
              <w:jc w:val="both"/>
            </w:pPr>
            <w:r w:rsidRPr="00D20CFC">
              <w:t>Фото</w:t>
            </w:r>
            <w:r>
              <w:t>графия</w:t>
            </w:r>
          </w:p>
        </w:tc>
        <w:tc>
          <w:tcPr>
            <w:tcW w:w="6546" w:type="dxa"/>
          </w:tcPr>
          <w:p w:rsidR="006F487D" w:rsidRPr="00D20CFC" w:rsidRDefault="006F487D" w:rsidP="006C60B1">
            <w:r w:rsidRPr="00D20CFC">
              <w:t xml:space="preserve">оригинальность сюжета фотографий                                                                                    </w:t>
            </w:r>
          </w:p>
        </w:tc>
        <w:tc>
          <w:tcPr>
            <w:tcW w:w="2198" w:type="dxa"/>
          </w:tcPr>
          <w:p w:rsidR="006F487D" w:rsidRPr="00D20CFC" w:rsidRDefault="006F487D" w:rsidP="006C60B1">
            <w:r w:rsidRPr="00D20CFC">
              <w:t xml:space="preserve">2                           </w:t>
            </w:r>
          </w:p>
        </w:tc>
      </w:tr>
      <w:tr w:rsidR="006F487D" w:rsidRPr="00D20CFC" w:rsidTr="006F487D">
        <w:tc>
          <w:tcPr>
            <w:tcW w:w="1996" w:type="dxa"/>
            <w:vMerge/>
          </w:tcPr>
          <w:p w:rsidR="006F487D" w:rsidRPr="00D20CFC" w:rsidRDefault="006F487D" w:rsidP="006C60B1">
            <w:pPr>
              <w:jc w:val="both"/>
            </w:pPr>
          </w:p>
        </w:tc>
        <w:tc>
          <w:tcPr>
            <w:tcW w:w="6546" w:type="dxa"/>
          </w:tcPr>
          <w:p w:rsidR="006F487D" w:rsidRPr="00D20CFC" w:rsidRDefault="006F487D" w:rsidP="006C60B1">
            <w:r w:rsidRPr="00D20CFC">
              <w:t>отображение и раскрытие темы через мастерство фотографии</w:t>
            </w:r>
          </w:p>
        </w:tc>
        <w:tc>
          <w:tcPr>
            <w:tcW w:w="2198" w:type="dxa"/>
          </w:tcPr>
          <w:p w:rsidR="006F487D" w:rsidRPr="00D20CFC" w:rsidRDefault="006F487D" w:rsidP="006C60B1">
            <w:r w:rsidRPr="00D20CFC">
              <w:t>2</w:t>
            </w:r>
          </w:p>
        </w:tc>
      </w:tr>
      <w:tr w:rsidR="006F487D" w:rsidRPr="00D20CFC" w:rsidTr="006F487D">
        <w:tc>
          <w:tcPr>
            <w:tcW w:w="1996" w:type="dxa"/>
            <w:vMerge/>
          </w:tcPr>
          <w:p w:rsidR="006F487D" w:rsidRPr="00D20CFC" w:rsidRDefault="006F487D" w:rsidP="006C60B1">
            <w:pPr>
              <w:jc w:val="both"/>
            </w:pPr>
          </w:p>
        </w:tc>
        <w:tc>
          <w:tcPr>
            <w:tcW w:w="6546" w:type="dxa"/>
          </w:tcPr>
          <w:p w:rsidR="006F487D" w:rsidRPr="00D20CFC" w:rsidRDefault="006F487D" w:rsidP="006C60B1">
            <w:r w:rsidRPr="00D20CFC">
              <w:t>художественные и технические качества фотоснимка</w:t>
            </w:r>
          </w:p>
          <w:p w:rsidR="006F487D" w:rsidRPr="00D20CFC" w:rsidRDefault="006F487D" w:rsidP="006C60B1"/>
        </w:tc>
        <w:tc>
          <w:tcPr>
            <w:tcW w:w="2198" w:type="dxa"/>
          </w:tcPr>
          <w:p w:rsidR="006F487D" w:rsidRPr="00D20CFC" w:rsidRDefault="006F487D" w:rsidP="006C60B1">
            <w:r w:rsidRPr="00D20CFC">
              <w:t>2</w:t>
            </w:r>
          </w:p>
        </w:tc>
      </w:tr>
      <w:tr w:rsidR="006F487D" w:rsidRPr="00D20CFC" w:rsidTr="006F487D">
        <w:tc>
          <w:tcPr>
            <w:tcW w:w="1996" w:type="dxa"/>
            <w:vMerge w:val="restart"/>
          </w:tcPr>
          <w:p w:rsidR="006F487D" w:rsidRPr="00D20CFC" w:rsidRDefault="006F487D" w:rsidP="006C60B1">
            <w:pPr>
              <w:jc w:val="both"/>
            </w:pPr>
            <w:r w:rsidRPr="00D20CFC">
              <w:t>Изобразительное искусство</w:t>
            </w:r>
          </w:p>
        </w:tc>
        <w:tc>
          <w:tcPr>
            <w:tcW w:w="6546" w:type="dxa"/>
          </w:tcPr>
          <w:p w:rsidR="006F487D" w:rsidRPr="00D20CFC" w:rsidRDefault="006F487D" w:rsidP="006C60B1">
            <w:pPr>
              <w:jc w:val="both"/>
            </w:pPr>
            <w:r w:rsidRPr="00D20CFC">
              <w:t>техника и качество исполнения работы</w:t>
            </w:r>
          </w:p>
        </w:tc>
        <w:tc>
          <w:tcPr>
            <w:tcW w:w="2198" w:type="dxa"/>
          </w:tcPr>
          <w:p w:rsidR="006F487D" w:rsidRPr="00D20CFC" w:rsidRDefault="006F487D" w:rsidP="006C60B1">
            <w:pPr>
              <w:jc w:val="both"/>
            </w:pPr>
            <w:r w:rsidRPr="00D20CFC">
              <w:t>2</w:t>
            </w:r>
          </w:p>
        </w:tc>
      </w:tr>
      <w:tr w:rsidR="006F487D" w:rsidRPr="00D20CFC" w:rsidTr="006F487D">
        <w:tc>
          <w:tcPr>
            <w:tcW w:w="1996" w:type="dxa"/>
            <w:vMerge/>
          </w:tcPr>
          <w:p w:rsidR="006F487D" w:rsidRPr="00D20CFC" w:rsidRDefault="006F487D" w:rsidP="006C60B1">
            <w:pPr>
              <w:jc w:val="both"/>
            </w:pPr>
          </w:p>
        </w:tc>
        <w:tc>
          <w:tcPr>
            <w:tcW w:w="6546" w:type="dxa"/>
          </w:tcPr>
          <w:p w:rsidR="006F487D" w:rsidRPr="00D20CFC" w:rsidRDefault="006F487D" w:rsidP="006C60B1">
            <w:pPr>
              <w:jc w:val="both"/>
            </w:pPr>
            <w:r w:rsidRPr="00D20CFC">
              <w:t>композиционное решение</w:t>
            </w:r>
          </w:p>
        </w:tc>
        <w:tc>
          <w:tcPr>
            <w:tcW w:w="2198" w:type="dxa"/>
          </w:tcPr>
          <w:p w:rsidR="006F487D" w:rsidRPr="00D20CFC" w:rsidRDefault="006F487D" w:rsidP="006C60B1">
            <w:pPr>
              <w:jc w:val="both"/>
            </w:pPr>
            <w:r w:rsidRPr="00D20CFC">
              <w:t>2</w:t>
            </w:r>
          </w:p>
        </w:tc>
      </w:tr>
      <w:tr w:rsidR="006F487D" w:rsidRPr="00D20CFC" w:rsidTr="006F487D">
        <w:tc>
          <w:tcPr>
            <w:tcW w:w="1996" w:type="dxa"/>
            <w:vMerge/>
          </w:tcPr>
          <w:p w:rsidR="006F487D" w:rsidRPr="00D20CFC" w:rsidRDefault="006F487D" w:rsidP="006C60B1">
            <w:pPr>
              <w:jc w:val="both"/>
            </w:pPr>
          </w:p>
        </w:tc>
        <w:tc>
          <w:tcPr>
            <w:tcW w:w="6546" w:type="dxa"/>
          </w:tcPr>
          <w:p w:rsidR="006F487D" w:rsidRPr="00D20CFC" w:rsidRDefault="006F487D" w:rsidP="006C60B1">
            <w:pPr>
              <w:jc w:val="both"/>
            </w:pPr>
            <w:r w:rsidRPr="00D20CFC">
              <w:t>полнота освещения выбранной темы, образность</w:t>
            </w:r>
          </w:p>
        </w:tc>
        <w:tc>
          <w:tcPr>
            <w:tcW w:w="2198" w:type="dxa"/>
          </w:tcPr>
          <w:p w:rsidR="006F487D" w:rsidRPr="00D20CFC" w:rsidRDefault="006F487D" w:rsidP="006C60B1">
            <w:pPr>
              <w:jc w:val="both"/>
            </w:pPr>
            <w:r w:rsidRPr="00D20CFC">
              <w:t>2</w:t>
            </w:r>
          </w:p>
        </w:tc>
      </w:tr>
      <w:tr w:rsidR="006F487D" w:rsidRPr="00D20CFC" w:rsidTr="006F487D">
        <w:tc>
          <w:tcPr>
            <w:tcW w:w="1996" w:type="dxa"/>
            <w:vMerge/>
          </w:tcPr>
          <w:p w:rsidR="006F487D" w:rsidRPr="00D20CFC" w:rsidRDefault="006F487D" w:rsidP="006C60B1">
            <w:pPr>
              <w:jc w:val="both"/>
            </w:pPr>
          </w:p>
        </w:tc>
        <w:tc>
          <w:tcPr>
            <w:tcW w:w="6546" w:type="dxa"/>
          </w:tcPr>
          <w:p w:rsidR="006F487D" w:rsidRPr="00D20CFC" w:rsidRDefault="006F487D" w:rsidP="006C60B1">
            <w:pPr>
              <w:jc w:val="both"/>
            </w:pPr>
            <w:r w:rsidRPr="00D20CFC">
              <w:t>грамотность рисунка</w:t>
            </w:r>
          </w:p>
        </w:tc>
        <w:tc>
          <w:tcPr>
            <w:tcW w:w="2198" w:type="dxa"/>
          </w:tcPr>
          <w:p w:rsidR="006F487D" w:rsidRPr="00D20CFC" w:rsidRDefault="006F487D" w:rsidP="006C60B1">
            <w:pPr>
              <w:jc w:val="both"/>
            </w:pPr>
            <w:r w:rsidRPr="00D20CFC">
              <w:t>2</w:t>
            </w:r>
          </w:p>
        </w:tc>
      </w:tr>
      <w:tr w:rsidR="006F487D" w:rsidRPr="00D20CFC" w:rsidTr="006F487D">
        <w:tc>
          <w:tcPr>
            <w:tcW w:w="1996" w:type="dxa"/>
            <w:vMerge/>
          </w:tcPr>
          <w:p w:rsidR="006F487D" w:rsidRPr="00D20CFC" w:rsidRDefault="006F487D" w:rsidP="006C60B1">
            <w:pPr>
              <w:jc w:val="both"/>
            </w:pPr>
          </w:p>
        </w:tc>
        <w:tc>
          <w:tcPr>
            <w:tcW w:w="6546" w:type="dxa"/>
          </w:tcPr>
          <w:p w:rsidR="006F487D" w:rsidRPr="00D20CFC" w:rsidRDefault="006F487D" w:rsidP="006C60B1">
            <w:pPr>
              <w:jc w:val="both"/>
            </w:pPr>
            <w:r w:rsidRPr="00D20CFC">
              <w:t>цветовое решение работы</w:t>
            </w:r>
          </w:p>
          <w:p w:rsidR="006F487D" w:rsidRPr="00D20CFC" w:rsidRDefault="006F487D" w:rsidP="006C60B1">
            <w:pPr>
              <w:jc w:val="both"/>
            </w:pPr>
          </w:p>
        </w:tc>
        <w:tc>
          <w:tcPr>
            <w:tcW w:w="2198" w:type="dxa"/>
          </w:tcPr>
          <w:p w:rsidR="006F487D" w:rsidRPr="00D20CFC" w:rsidRDefault="006F487D" w:rsidP="006C60B1">
            <w:pPr>
              <w:jc w:val="both"/>
            </w:pPr>
            <w:r w:rsidRPr="00D20CFC">
              <w:t>2</w:t>
            </w:r>
          </w:p>
        </w:tc>
      </w:tr>
      <w:tr w:rsidR="006F487D" w:rsidRPr="00D20CFC" w:rsidTr="006F487D">
        <w:tc>
          <w:tcPr>
            <w:tcW w:w="1996" w:type="dxa"/>
            <w:vMerge w:val="restart"/>
          </w:tcPr>
          <w:p w:rsidR="006F487D" w:rsidRPr="00D20CFC" w:rsidRDefault="006F487D" w:rsidP="006C60B1">
            <w:pPr>
              <w:jc w:val="both"/>
            </w:pPr>
            <w:r w:rsidRPr="00D20CFC">
              <w:t>Прикладное искусство</w:t>
            </w:r>
          </w:p>
          <w:p w:rsidR="006F487D" w:rsidRPr="00D20CFC" w:rsidRDefault="006F487D" w:rsidP="006C60B1">
            <w:pPr>
              <w:jc w:val="both"/>
            </w:pPr>
          </w:p>
          <w:p w:rsidR="006F487D" w:rsidRPr="00D20CFC" w:rsidRDefault="006F487D" w:rsidP="006C60B1">
            <w:pPr>
              <w:jc w:val="both"/>
            </w:pPr>
          </w:p>
          <w:p w:rsidR="006F487D" w:rsidRPr="00D20CFC" w:rsidRDefault="006F487D" w:rsidP="006C60B1">
            <w:r w:rsidRPr="00D20CFC">
              <w:t>Природа и творчество</w:t>
            </w:r>
          </w:p>
        </w:tc>
        <w:tc>
          <w:tcPr>
            <w:tcW w:w="6546" w:type="dxa"/>
          </w:tcPr>
          <w:p w:rsidR="006F487D" w:rsidRPr="00D20CFC" w:rsidRDefault="006F487D" w:rsidP="006C60B1">
            <w:pPr>
              <w:jc w:val="both"/>
            </w:pPr>
            <w:r w:rsidRPr="00D20CFC">
              <w:t>техника выполнения работы и качество выполнения</w:t>
            </w:r>
          </w:p>
        </w:tc>
        <w:tc>
          <w:tcPr>
            <w:tcW w:w="2198" w:type="dxa"/>
          </w:tcPr>
          <w:p w:rsidR="006F487D" w:rsidRPr="00D20CFC" w:rsidRDefault="006F487D" w:rsidP="006C60B1">
            <w:pPr>
              <w:jc w:val="both"/>
            </w:pPr>
            <w:r w:rsidRPr="00D20CFC">
              <w:t>2</w:t>
            </w:r>
          </w:p>
        </w:tc>
      </w:tr>
      <w:tr w:rsidR="006F487D" w:rsidRPr="00D20CFC" w:rsidTr="006F487D">
        <w:trPr>
          <w:trHeight w:val="315"/>
        </w:trPr>
        <w:tc>
          <w:tcPr>
            <w:tcW w:w="1996" w:type="dxa"/>
            <w:vMerge/>
          </w:tcPr>
          <w:p w:rsidR="006F487D" w:rsidRPr="00D20CFC" w:rsidRDefault="006F487D" w:rsidP="006C60B1">
            <w:pPr>
              <w:jc w:val="both"/>
            </w:pPr>
          </w:p>
        </w:tc>
        <w:tc>
          <w:tcPr>
            <w:tcW w:w="6546" w:type="dxa"/>
          </w:tcPr>
          <w:p w:rsidR="006F487D" w:rsidRPr="00D20CFC" w:rsidRDefault="006F487D" w:rsidP="006C60B1">
            <w:pPr>
              <w:jc w:val="both"/>
            </w:pPr>
            <w:r w:rsidRPr="00D20CFC">
              <w:t>композиция</w:t>
            </w:r>
          </w:p>
        </w:tc>
        <w:tc>
          <w:tcPr>
            <w:tcW w:w="2198" w:type="dxa"/>
          </w:tcPr>
          <w:p w:rsidR="006F487D" w:rsidRPr="00D20CFC" w:rsidRDefault="006F487D" w:rsidP="006C60B1">
            <w:pPr>
              <w:jc w:val="both"/>
            </w:pPr>
            <w:r w:rsidRPr="00D20CFC">
              <w:t>2</w:t>
            </w:r>
          </w:p>
        </w:tc>
      </w:tr>
      <w:tr w:rsidR="006F487D" w:rsidRPr="00D20CFC" w:rsidTr="006F487D">
        <w:trPr>
          <w:trHeight w:val="240"/>
        </w:trPr>
        <w:tc>
          <w:tcPr>
            <w:tcW w:w="1996" w:type="dxa"/>
            <w:vMerge/>
          </w:tcPr>
          <w:p w:rsidR="006F487D" w:rsidRPr="00D20CFC" w:rsidRDefault="006F487D" w:rsidP="006C60B1">
            <w:pPr>
              <w:jc w:val="both"/>
            </w:pPr>
          </w:p>
        </w:tc>
        <w:tc>
          <w:tcPr>
            <w:tcW w:w="6546" w:type="dxa"/>
          </w:tcPr>
          <w:p w:rsidR="006F487D" w:rsidRPr="00D20CFC" w:rsidRDefault="006F487D" w:rsidP="006C60B1">
            <w:pPr>
              <w:jc w:val="both"/>
            </w:pPr>
            <w:r w:rsidRPr="00D20CFC">
              <w:t>оригинальность</w:t>
            </w:r>
          </w:p>
        </w:tc>
        <w:tc>
          <w:tcPr>
            <w:tcW w:w="2198" w:type="dxa"/>
          </w:tcPr>
          <w:p w:rsidR="006F487D" w:rsidRPr="00D20CFC" w:rsidRDefault="006F487D" w:rsidP="006C60B1">
            <w:pPr>
              <w:jc w:val="both"/>
            </w:pPr>
            <w:r w:rsidRPr="00D20CFC">
              <w:t>2</w:t>
            </w:r>
          </w:p>
        </w:tc>
      </w:tr>
      <w:tr w:rsidR="006F487D" w:rsidRPr="00D20CFC" w:rsidTr="006F487D">
        <w:trPr>
          <w:trHeight w:val="255"/>
        </w:trPr>
        <w:tc>
          <w:tcPr>
            <w:tcW w:w="1996" w:type="dxa"/>
            <w:vMerge/>
          </w:tcPr>
          <w:p w:rsidR="006F487D" w:rsidRPr="00D20CFC" w:rsidRDefault="006F487D" w:rsidP="006C60B1">
            <w:pPr>
              <w:jc w:val="both"/>
            </w:pPr>
          </w:p>
        </w:tc>
        <w:tc>
          <w:tcPr>
            <w:tcW w:w="6546" w:type="dxa"/>
          </w:tcPr>
          <w:p w:rsidR="006F487D" w:rsidRPr="00D20CFC" w:rsidRDefault="006F487D" w:rsidP="006C60B1">
            <w:pPr>
              <w:jc w:val="both"/>
            </w:pPr>
            <w:r w:rsidRPr="00D20CFC">
              <w:t>полнота демонстрации свойств материала</w:t>
            </w:r>
          </w:p>
        </w:tc>
        <w:tc>
          <w:tcPr>
            <w:tcW w:w="2198" w:type="dxa"/>
          </w:tcPr>
          <w:p w:rsidR="006F487D" w:rsidRPr="00D20CFC" w:rsidRDefault="006F487D" w:rsidP="006C60B1">
            <w:pPr>
              <w:jc w:val="both"/>
            </w:pPr>
            <w:r w:rsidRPr="00D20CFC">
              <w:t>2</w:t>
            </w:r>
          </w:p>
        </w:tc>
      </w:tr>
      <w:tr w:rsidR="006F487D" w:rsidRPr="00D20CFC" w:rsidTr="006F487D">
        <w:trPr>
          <w:trHeight w:val="255"/>
        </w:trPr>
        <w:tc>
          <w:tcPr>
            <w:tcW w:w="1996" w:type="dxa"/>
            <w:vMerge/>
          </w:tcPr>
          <w:p w:rsidR="006F487D" w:rsidRPr="00D20CFC" w:rsidRDefault="006F487D" w:rsidP="006C60B1">
            <w:pPr>
              <w:jc w:val="both"/>
            </w:pPr>
          </w:p>
        </w:tc>
        <w:tc>
          <w:tcPr>
            <w:tcW w:w="6546" w:type="dxa"/>
          </w:tcPr>
          <w:p w:rsidR="006F487D" w:rsidRPr="00D20CFC" w:rsidRDefault="006F487D" w:rsidP="006C60B1">
            <w:pPr>
              <w:jc w:val="both"/>
            </w:pPr>
            <w:r w:rsidRPr="00D20CFC">
              <w:t>самостоятельность при выполнении работы</w:t>
            </w:r>
          </w:p>
          <w:p w:rsidR="006F487D" w:rsidRPr="00D20CFC" w:rsidRDefault="006F487D" w:rsidP="006C60B1">
            <w:pPr>
              <w:jc w:val="both"/>
            </w:pPr>
          </w:p>
          <w:p w:rsidR="006F487D" w:rsidRPr="00D20CFC" w:rsidRDefault="006F487D" w:rsidP="006C60B1">
            <w:pPr>
              <w:jc w:val="both"/>
            </w:pPr>
          </w:p>
        </w:tc>
        <w:tc>
          <w:tcPr>
            <w:tcW w:w="2198" w:type="dxa"/>
          </w:tcPr>
          <w:p w:rsidR="006F487D" w:rsidRPr="00D20CFC" w:rsidRDefault="006F487D" w:rsidP="006C60B1">
            <w:pPr>
              <w:jc w:val="both"/>
            </w:pPr>
            <w:r w:rsidRPr="00D20CFC">
              <w:t>2</w:t>
            </w:r>
          </w:p>
        </w:tc>
      </w:tr>
      <w:tr w:rsidR="006F487D" w:rsidRPr="00D20CFC" w:rsidTr="006F487D">
        <w:tc>
          <w:tcPr>
            <w:tcW w:w="1996" w:type="dxa"/>
            <w:vMerge w:val="restart"/>
          </w:tcPr>
          <w:p w:rsidR="006F487D" w:rsidRPr="00D20CFC" w:rsidRDefault="006F487D" w:rsidP="006C60B1">
            <w:pPr>
              <w:jc w:val="both"/>
            </w:pPr>
            <w:r w:rsidRPr="00D20CFC">
              <w:t>Презентация</w:t>
            </w:r>
          </w:p>
        </w:tc>
        <w:tc>
          <w:tcPr>
            <w:tcW w:w="6546" w:type="dxa"/>
          </w:tcPr>
          <w:p w:rsidR="006F487D" w:rsidRPr="00D20CFC" w:rsidRDefault="006F487D" w:rsidP="006C60B1">
            <w:pPr>
              <w:jc w:val="both"/>
            </w:pPr>
            <w:r w:rsidRPr="00D20CFC">
              <w:t xml:space="preserve">актуальность и оригинальность темы                                                                    </w:t>
            </w:r>
          </w:p>
        </w:tc>
        <w:tc>
          <w:tcPr>
            <w:tcW w:w="2198" w:type="dxa"/>
          </w:tcPr>
          <w:p w:rsidR="006F487D" w:rsidRPr="00D20CFC" w:rsidRDefault="006F487D" w:rsidP="006C60B1">
            <w:pPr>
              <w:jc w:val="both"/>
            </w:pPr>
            <w:r w:rsidRPr="00D20CFC">
              <w:t>2</w:t>
            </w:r>
          </w:p>
        </w:tc>
      </w:tr>
      <w:tr w:rsidR="006F487D" w:rsidRPr="00D20CFC" w:rsidTr="006F487D">
        <w:tc>
          <w:tcPr>
            <w:tcW w:w="1996" w:type="dxa"/>
            <w:vMerge/>
          </w:tcPr>
          <w:p w:rsidR="006F487D" w:rsidRPr="00D20CFC" w:rsidRDefault="006F487D" w:rsidP="006C60B1">
            <w:pPr>
              <w:jc w:val="both"/>
            </w:pPr>
          </w:p>
        </w:tc>
        <w:tc>
          <w:tcPr>
            <w:tcW w:w="6546" w:type="dxa"/>
          </w:tcPr>
          <w:p w:rsidR="006F487D" w:rsidRPr="00D20CFC" w:rsidRDefault="006F487D" w:rsidP="006C60B1">
            <w:pPr>
              <w:jc w:val="both"/>
            </w:pPr>
            <w:r w:rsidRPr="00D20CFC">
              <w:t xml:space="preserve">соответствие заявленной тематике, полнота и целостность представленной информации                                                                                                               </w:t>
            </w:r>
          </w:p>
        </w:tc>
        <w:tc>
          <w:tcPr>
            <w:tcW w:w="2198" w:type="dxa"/>
          </w:tcPr>
          <w:p w:rsidR="006F487D" w:rsidRPr="00D20CFC" w:rsidRDefault="006F487D" w:rsidP="006C60B1">
            <w:pPr>
              <w:jc w:val="both"/>
            </w:pPr>
            <w:r w:rsidRPr="00D20CFC">
              <w:t>2</w:t>
            </w:r>
          </w:p>
        </w:tc>
      </w:tr>
      <w:tr w:rsidR="006F487D" w:rsidRPr="00D20CFC" w:rsidTr="006F487D">
        <w:tc>
          <w:tcPr>
            <w:tcW w:w="1996" w:type="dxa"/>
            <w:vMerge/>
          </w:tcPr>
          <w:p w:rsidR="006F487D" w:rsidRPr="00D20CFC" w:rsidRDefault="006F487D" w:rsidP="006C60B1">
            <w:pPr>
              <w:jc w:val="both"/>
            </w:pPr>
          </w:p>
        </w:tc>
        <w:tc>
          <w:tcPr>
            <w:tcW w:w="6546" w:type="dxa"/>
          </w:tcPr>
          <w:p w:rsidR="006F487D" w:rsidRPr="00D20CFC" w:rsidRDefault="006F487D" w:rsidP="006C60B1">
            <w:pPr>
              <w:jc w:val="both"/>
            </w:pPr>
            <w:r w:rsidRPr="00D20CFC">
              <w:t xml:space="preserve">использование технических возможностей компьютера, уровень владения информационными технологиями                                                                           </w:t>
            </w:r>
          </w:p>
        </w:tc>
        <w:tc>
          <w:tcPr>
            <w:tcW w:w="2198" w:type="dxa"/>
          </w:tcPr>
          <w:p w:rsidR="006F487D" w:rsidRPr="00D20CFC" w:rsidRDefault="006F487D" w:rsidP="006C60B1">
            <w:pPr>
              <w:jc w:val="both"/>
            </w:pPr>
            <w:r w:rsidRPr="00D20CFC">
              <w:t>2</w:t>
            </w:r>
          </w:p>
        </w:tc>
      </w:tr>
      <w:tr w:rsidR="006F487D" w:rsidRPr="00D20CFC" w:rsidTr="006F487D">
        <w:tc>
          <w:tcPr>
            <w:tcW w:w="1996" w:type="dxa"/>
            <w:vMerge/>
          </w:tcPr>
          <w:p w:rsidR="006F487D" w:rsidRPr="00D20CFC" w:rsidRDefault="006F487D" w:rsidP="006C60B1">
            <w:pPr>
              <w:jc w:val="both"/>
            </w:pPr>
          </w:p>
        </w:tc>
        <w:tc>
          <w:tcPr>
            <w:tcW w:w="6546" w:type="dxa"/>
          </w:tcPr>
          <w:p w:rsidR="006F487D" w:rsidRPr="00D20CFC" w:rsidRDefault="006F487D" w:rsidP="006C60B1">
            <w:pPr>
              <w:jc w:val="both"/>
            </w:pPr>
            <w:r w:rsidRPr="00D20CFC">
              <w:t>уровень технологической сложности и качество исполнения</w:t>
            </w:r>
          </w:p>
        </w:tc>
        <w:tc>
          <w:tcPr>
            <w:tcW w:w="2198" w:type="dxa"/>
          </w:tcPr>
          <w:p w:rsidR="006F487D" w:rsidRPr="00D20CFC" w:rsidRDefault="006F487D" w:rsidP="006C60B1">
            <w:pPr>
              <w:jc w:val="both"/>
            </w:pPr>
            <w:r w:rsidRPr="00D20CFC">
              <w:t>2</w:t>
            </w:r>
          </w:p>
        </w:tc>
      </w:tr>
      <w:tr w:rsidR="006F487D" w:rsidRPr="00D20CFC" w:rsidTr="006F487D">
        <w:tc>
          <w:tcPr>
            <w:tcW w:w="1996" w:type="dxa"/>
            <w:vMerge/>
          </w:tcPr>
          <w:p w:rsidR="006F487D" w:rsidRPr="00D20CFC" w:rsidRDefault="006F487D" w:rsidP="006C60B1">
            <w:pPr>
              <w:jc w:val="both"/>
            </w:pPr>
          </w:p>
        </w:tc>
        <w:tc>
          <w:tcPr>
            <w:tcW w:w="6546" w:type="dxa"/>
          </w:tcPr>
          <w:p w:rsidR="006F487D" w:rsidRPr="00D20CFC" w:rsidRDefault="006F487D" w:rsidP="006C60B1">
            <w:pPr>
              <w:jc w:val="both"/>
            </w:pPr>
            <w:r w:rsidRPr="00D20CFC">
              <w:t>дизайн презентации, художественная выразительность, стилевое единство</w:t>
            </w:r>
          </w:p>
        </w:tc>
        <w:tc>
          <w:tcPr>
            <w:tcW w:w="2198" w:type="dxa"/>
          </w:tcPr>
          <w:p w:rsidR="006F487D" w:rsidRPr="00D20CFC" w:rsidRDefault="006F487D" w:rsidP="006C60B1">
            <w:pPr>
              <w:jc w:val="both"/>
            </w:pPr>
            <w:r w:rsidRPr="00D20CFC">
              <w:t>2</w:t>
            </w:r>
          </w:p>
        </w:tc>
      </w:tr>
      <w:tr w:rsidR="006F487D" w:rsidRPr="00D20CFC" w:rsidTr="006F487D">
        <w:tc>
          <w:tcPr>
            <w:tcW w:w="1996" w:type="dxa"/>
            <w:vMerge/>
          </w:tcPr>
          <w:p w:rsidR="006F487D" w:rsidRPr="00D20CFC" w:rsidRDefault="006F487D" w:rsidP="006C60B1">
            <w:pPr>
              <w:jc w:val="both"/>
            </w:pPr>
          </w:p>
        </w:tc>
        <w:tc>
          <w:tcPr>
            <w:tcW w:w="6546" w:type="dxa"/>
          </w:tcPr>
          <w:p w:rsidR="006F487D" w:rsidRPr="00D20CFC" w:rsidRDefault="006F487D" w:rsidP="006C60B1">
            <w:pPr>
              <w:jc w:val="both"/>
            </w:pPr>
            <w:r w:rsidRPr="00D20CFC">
              <w:t>самостоятельность при выполнении работы и запуске проекта</w:t>
            </w:r>
          </w:p>
        </w:tc>
        <w:tc>
          <w:tcPr>
            <w:tcW w:w="2198" w:type="dxa"/>
          </w:tcPr>
          <w:p w:rsidR="006F487D" w:rsidRPr="00D20CFC" w:rsidRDefault="006F487D" w:rsidP="006C60B1">
            <w:pPr>
              <w:jc w:val="both"/>
            </w:pPr>
            <w:r w:rsidRPr="00D20CFC">
              <w:t>2</w:t>
            </w:r>
          </w:p>
        </w:tc>
      </w:tr>
      <w:tr w:rsidR="006F487D" w:rsidRPr="00D20CFC" w:rsidTr="006F487D">
        <w:tc>
          <w:tcPr>
            <w:tcW w:w="1996" w:type="dxa"/>
            <w:vMerge w:val="restart"/>
          </w:tcPr>
          <w:p w:rsidR="006F487D" w:rsidRPr="00D20CFC" w:rsidRDefault="006F487D" w:rsidP="006C60B1">
            <w:pPr>
              <w:jc w:val="both"/>
            </w:pPr>
            <w:r w:rsidRPr="00D20CFC">
              <w:t>Художественное творчество</w:t>
            </w:r>
          </w:p>
        </w:tc>
        <w:tc>
          <w:tcPr>
            <w:tcW w:w="6546" w:type="dxa"/>
          </w:tcPr>
          <w:p w:rsidR="006F487D" w:rsidRPr="00D20CFC" w:rsidRDefault="006F487D" w:rsidP="006C60B1">
            <w:pPr>
              <w:jc w:val="both"/>
            </w:pPr>
            <w:r w:rsidRPr="00D20CFC">
              <w:t>глубина постижения художественного материала</w:t>
            </w:r>
          </w:p>
        </w:tc>
        <w:tc>
          <w:tcPr>
            <w:tcW w:w="2198" w:type="dxa"/>
          </w:tcPr>
          <w:p w:rsidR="006F487D" w:rsidRPr="00D20CFC" w:rsidRDefault="006F487D" w:rsidP="006C60B1">
            <w:pPr>
              <w:jc w:val="both"/>
            </w:pPr>
            <w:r w:rsidRPr="00D20CFC">
              <w:t>2</w:t>
            </w:r>
          </w:p>
        </w:tc>
      </w:tr>
      <w:tr w:rsidR="006F487D" w:rsidRPr="00D20CFC" w:rsidTr="006F487D">
        <w:tc>
          <w:tcPr>
            <w:tcW w:w="1996" w:type="dxa"/>
            <w:vMerge/>
          </w:tcPr>
          <w:p w:rsidR="006F487D" w:rsidRPr="00D20CFC" w:rsidRDefault="006F487D" w:rsidP="006C60B1">
            <w:pPr>
              <w:jc w:val="both"/>
            </w:pPr>
          </w:p>
        </w:tc>
        <w:tc>
          <w:tcPr>
            <w:tcW w:w="6546" w:type="dxa"/>
          </w:tcPr>
          <w:p w:rsidR="006F487D" w:rsidRPr="00D20CFC" w:rsidRDefault="006F487D" w:rsidP="006C60B1">
            <w:pPr>
              <w:jc w:val="both"/>
            </w:pPr>
            <w:r w:rsidRPr="00D20CFC">
              <w:t>искренность, эмоциональность, выразительность исполнения</w:t>
            </w:r>
          </w:p>
        </w:tc>
        <w:tc>
          <w:tcPr>
            <w:tcW w:w="2198" w:type="dxa"/>
          </w:tcPr>
          <w:p w:rsidR="006F487D" w:rsidRPr="00D20CFC" w:rsidRDefault="006F487D" w:rsidP="006C60B1">
            <w:pPr>
              <w:jc w:val="both"/>
            </w:pPr>
            <w:r w:rsidRPr="00D20CFC">
              <w:t>2</w:t>
            </w:r>
          </w:p>
        </w:tc>
      </w:tr>
      <w:tr w:rsidR="006F487D" w:rsidRPr="00D20CFC" w:rsidTr="006F487D">
        <w:tc>
          <w:tcPr>
            <w:tcW w:w="1996" w:type="dxa"/>
            <w:vMerge/>
          </w:tcPr>
          <w:p w:rsidR="006F487D" w:rsidRPr="00D20CFC" w:rsidRDefault="006F487D" w:rsidP="006C60B1">
            <w:pPr>
              <w:jc w:val="both"/>
            </w:pPr>
          </w:p>
        </w:tc>
        <w:tc>
          <w:tcPr>
            <w:tcW w:w="6546" w:type="dxa"/>
          </w:tcPr>
          <w:p w:rsidR="006F487D" w:rsidRPr="00D20CFC" w:rsidRDefault="006F487D" w:rsidP="006C60B1">
            <w:pPr>
              <w:jc w:val="both"/>
            </w:pPr>
            <w:r w:rsidRPr="00D20CFC">
              <w:t>умение донести основную мысль произведения до слушателя</w:t>
            </w:r>
          </w:p>
        </w:tc>
        <w:tc>
          <w:tcPr>
            <w:tcW w:w="2198" w:type="dxa"/>
          </w:tcPr>
          <w:p w:rsidR="006F487D" w:rsidRPr="00D20CFC" w:rsidRDefault="006F487D" w:rsidP="006C60B1">
            <w:pPr>
              <w:jc w:val="both"/>
            </w:pPr>
            <w:r w:rsidRPr="00D20CFC">
              <w:t>2</w:t>
            </w:r>
          </w:p>
        </w:tc>
      </w:tr>
    </w:tbl>
    <w:p w:rsidR="006F487D" w:rsidRPr="00ED20C5" w:rsidRDefault="006F487D" w:rsidP="006F487D">
      <w:pPr>
        <w:ind w:left="284"/>
      </w:pPr>
      <w:r w:rsidRPr="00ED20C5">
        <w:t xml:space="preserve">  </w:t>
      </w:r>
    </w:p>
    <w:p w:rsidR="00D37852" w:rsidRDefault="006F487D" w:rsidP="006F487D">
      <w:r>
        <w:t>Места присуждаются по наибольшему количеству набранных баллов.</w:t>
      </w:r>
    </w:p>
    <w:sectPr w:rsidR="00D37852" w:rsidSect="009429E0">
      <w:pgSz w:w="12240" w:h="15840"/>
      <w:pgMar w:top="1134" w:right="567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7E3F"/>
    <w:multiLevelType w:val="hybridMultilevel"/>
    <w:tmpl w:val="EEDC1904"/>
    <w:lvl w:ilvl="0" w:tplc="41BE6602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9374B45"/>
    <w:multiLevelType w:val="hybridMultilevel"/>
    <w:tmpl w:val="9DC2C4B2"/>
    <w:lvl w:ilvl="0" w:tplc="759E8AEC">
      <w:start w:val="1"/>
      <w:numFmt w:val="bullet"/>
      <w:lvlText w:val="–"/>
      <w:lvlJc w:val="left"/>
      <w:pPr>
        <w:ind w:left="78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BA50D48"/>
    <w:multiLevelType w:val="multilevel"/>
    <w:tmpl w:val="E4E0F584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">
    <w:nsid w:val="56694F7A"/>
    <w:multiLevelType w:val="hybridMultilevel"/>
    <w:tmpl w:val="A898636A"/>
    <w:lvl w:ilvl="0" w:tplc="759E8AEC">
      <w:start w:val="1"/>
      <w:numFmt w:val="bullet"/>
      <w:lvlText w:val="–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D66AF"/>
    <w:multiLevelType w:val="hybridMultilevel"/>
    <w:tmpl w:val="5ED45AF0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5B3DE8"/>
    <w:multiLevelType w:val="hybridMultilevel"/>
    <w:tmpl w:val="6B12182E"/>
    <w:lvl w:ilvl="0" w:tplc="2FC4E24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54"/>
    <w:rsid w:val="00077269"/>
    <w:rsid w:val="005C7454"/>
    <w:rsid w:val="006F487D"/>
    <w:rsid w:val="009429E0"/>
    <w:rsid w:val="00D37852"/>
    <w:rsid w:val="00E4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F48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F48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1025</Words>
  <Characters>5848</Characters>
  <Application>Microsoft Office Word</Application>
  <DocSecurity>0</DocSecurity>
  <Lines>48</Lines>
  <Paragraphs>13</Paragraphs>
  <ScaleCrop>false</ScaleCrop>
  <Company>МОУ ДПО ИМЦ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2018-01-17T05:15:00Z</dcterms:created>
  <dcterms:modified xsi:type="dcterms:W3CDTF">2018-01-26T11:24:00Z</dcterms:modified>
</cp:coreProperties>
</file>