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40" w:rsidRPr="00D854E9" w:rsidRDefault="00403B40" w:rsidP="006C11F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B2757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403B40" w:rsidRPr="00DB2757" w:rsidRDefault="00403B40" w:rsidP="006C11F3">
      <w:pPr>
        <w:pStyle w:val="Heading4"/>
        <w:spacing w:before="0" w:line="240" w:lineRule="auto"/>
        <w:ind w:left="4962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B2757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постановлением Администрации муниципального образования «Вяземский район» Смоленской области</w:t>
      </w:r>
    </w:p>
    <w:p w:rsidR="00403B40" w:rsidRDefault="00403B40" w:rsidP="00C170E1">
      <w:pPr>
        <w:pStyle w:val="Heading4"/>
        <w:spacing w:before="0" w:line="240" w:lineRule="auto"/>
        <w:ind w:left="4962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DB2757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от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12.08.2016</w:t>
      </w:r>
      <w:r w:rsidRPr="00DB2757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1226</w:t>
      </w:r>
    </w:p>
    <w:p w:rsidR="00403B40" w:rsidRPr="00C170E1" w:rsidRDefault="00403B40" w:rsidP="00C170E1"/>
    <w:p w:rsidR="00403B40" w:rsidRDefault="00403B40" w:rsidP="005433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3B40" w:rsidRPr="00081F92" w:rsidRDefault="00403B40" w:rsidP="005433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1F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03B40" w:rsidRDefault="00403B40" w:rsidP="005433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1F9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403B40" w:rsidRDefault="00403B40" w:rsidP="005433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«Реализация дополнительных общеразвивающих программ»</w:t>
      </w:r>
    </w:p>
    <w:p w:rsidR="00403B40" w:rsidRPr="00403F91" w:rsidRDefault="00403B40" w:rsidP="005433F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FB4799" w:rsidRDefault="00403B40" w:rsidP="00DA70EE">
      <w:pPr>
        <w:spacing w:after="150" w:line="27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03B40" w:rsidRDefault="00403B40" w:rsidP="00DA70EE">
      <w:pPr>
        <w:spacing w:after="150" w:line="27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403B40" w:rsidRPr="00920F2F" w:rsidRDefault="00403B40" w:rsidP="00920F2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0F2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«Реализация дополнительных общеразвивающих программ» (далее – Административный регламент) разработан в целях повышения качества исполнения и доступности результата предоставления муниципальной услуги «Реализация дополнительных общеразвивающих программ» 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403B40" w:rsidRPr="00364B50" w:rsidRDefault="00403B40" w:rsidP="0096508D">
      <w:pPr>
        <w:spacing w:after="150" w:line="279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Pr="00FB4799" w:rsidRDefault="00403B40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 xml:space="preserve"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</w:t>
      </w:r>
    </w:p>
    <w:p w:rsidR="00403B40" w:rsidRPr="00FB4799" w:rsidRDefault="00403B40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 xml:space="preserve">от их имени при взаимодействии с Администрацией, </w:t>
      </w:r>
    </w:p>
    <w:p w:rsidR="00403B40" w:rsidRPr="00FB4799" w:rsidRDefault="00403B40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 xml:space="preserve">иными органами местного самоуправления и организациями </w:t>
      </w:r>
    </w:p>
    <w:p w:rsidR="00403B40" w:rsidRPr="00FB4799" w:rsidRDefault="00403B40" w:rsidP="005433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799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403B40" w:rsidRPr="00FB4799" w:rsidRDefault="00403B40" w:rsidP="00FB4799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B40" w:rsidRPr="00F2413D" w:rsidRDefault="00403B40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1.2.1</w:t>
      </w:r>
      <w:r w:rsidRPr="00F241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2413D">
        <w:rPr>
          <w:rFonts w:ascii="Times New Roman" w:hAnsi="Times New Roman" w:cs="Times New Roman"/>
          <w:sz w:val="28"/>
          <w:szCs w:val="28"/>
        </w:rPr>
        <w:t xml:space="preserve"> Заявителями  являются: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до 18 лет (включительно) (далее – ребенок, дети).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Заявителями муниципальной услуги являются физические лица, инициирующие процесс предоставления муниципальной услуги, обратившиеся в образовательные учреждения, уполномоченные принимать заявление (запрос)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 числу которых относятся;</w:t>
      </w:r>
    </w:p>
    <w:p w:rsidR="00403B40" w:rsidRPr="00FB4799" w:rsidRDefault="00403B40" w:rsidP="005433F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законный представитель несовершеннолетнего получателя муниципальной услуги (один из родителей, опекунов, попечителей);</w:t>
      </w:r>
    </w:p>
    <w:p w:rsidR="00403B40" w:rsidRPr="00FB4799" w:rsidRDefault="00403B40" w:rsidP="005433F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лицо, действующее от имени законного представителя несовершеннолетнего получателя муниципальной услуги на основании доверенности, оформленной в соответствии с требованиями законо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дательства Российской Федерации.</w:t>
      </w:r>
    </w:p>
    <w:p w:rsidR="00403B40" w:rsidRPr="00FB4799" w:rsidRDefault="00403B40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B4799">
        <w:rPr>
          <w:rFonts w:ascii="Times New Roman" w:hAnsi="Times New Roman" w:cs="Times New Roman"/>
          <w:sz w:val="28"/>
          <w:szCs w:val="28"/>
        </w:rPr>
        <w:t>Представительство интересов ребен</w:t>
      </w:r>
      <w:r>
        <w:rPr>
          <w:rFonts w:ascii="Times New Roman" w:hAnsi="Times New Roman" w:cs="Times New Roman"/>
          <w:sz w:val="28"/>
          <w:szCs w:val="28"/>
        </w:rPr>
        <w:t xml:space="preserve">ка родителями осуществляется на </w:t>
      </w:r>
      <w:r w:rsidRPr="00FB4799">
        <w:rPr>
          <w:rFonts w:ascii="Times New Roman" w:hAnsi="Times New Roman" w:cs="Times New Roman"/>
          <w:sz w:val="28"/>
          <w:szCs w:val="28"/>
        </w:rPr>
        <w:t>основании факта родства, подтверждаемого свидетельством о рождении ребенка, записями отдела ЗАГС, а в отдельных случаях - свидетельством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99">
        <w:rPr>
          <w:rFonts w:ascii="Times New Roman" w:hAnsi="Times New Roman" w:cs="Times New Roman"/>
          <w:sz w:val="28"/>
          <w:szCs w:val="28"/>
        </w:rPr>
        <w:t xml:space="preserve">установлении отцовства. </w:t>
      </w:r>
    </w:p>
    <w:p w:rsidR="00403B40" w:rsidRPr="00403F91" w:rsidRDefault="00403B40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B47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граждане Российской Федерации, иностранные граждане, лица без гражд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анства (дети от 5 до 18 лет) на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равных основаниях, если иное не предусмотрено законом или международным договором Российской Федерации (далее - получатели услуги).</w:t>
      </w:r>
    </w:p>
    <w:p w:rsidR="00403B40" w:rsidRDefault="00403B40" w:rsidP="005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799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B47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является общедоступной и предоставляется бесплатно в пределах нормативов бюджетного финансирования расходов на реализацию дополнительных общеразвивающих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программ в образовательных учреждениях, лицам, являющимся получателями услуги и имеющим право на получение образования соответствующего уровня и направленности,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положения, наличия судимости.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150" w:line="279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п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орядк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информирования о </w:t>
      </w:r>
      <w:r w:rsidRPr="00FB4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403F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</w:p>
    <w:p w:rsidR="00403B40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1.3.1.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Информ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ирование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осуществляется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3B40" w:rsidRPr="009D6060" w:rsidRDefault="00403B40" w:rsidP="005433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в комитете образования Администрации муниципального образования «Вяземский район» Смоленской области (далее – Комитет);</w:t>
      </w:r>
    </w:p>
    <w:p w:rsidR="00403B40" w:rsidRPr="009D6060" w:rsidRDefault="00403B40" w:rsidP="005433F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непосредственно в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Pr="009D60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 (далее –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>).</w:t>
      </w:r>
    </w:p>
    <w:p w:rsidR="00403B40" w:rsidRPr="009D6060" w:rsidRDefault="00403B40" w:rsidP="005433FB">
      <w:pPr>
        <w:pStyle w:val="BodyTextIndent"/>
        <w:tabs>
          <w:tab w:val="num" w:pos="1080"/>
        </w:tabs>
        <w:rPr>
          <w:rFonts w:ascii="Times New Roman" w:hAnsi="Times New Roman" w:cs="Times New Roman"/>
        </w:rPr>
      </w:pPr>
      <w:r w:rsidRPr="009D6060">
        <w:rPr>
          <w:rFonts w:ascii="Times New Roman" w:hAnsi="Times New Roman" w:cs="Times New Roman"/>
        </w:rPr>
        <w:t xml:space="preserve">1.3.2. Место нахождения Комитета: 215110, ул. 25 Октября, д. 21, г. Вязьма, Смоленская область; телефон приемной, факс: (48131) 5-27-28; адрес электронной почты: </w:t>
      </w:r>
      <w:hyperlink r:id="rId7" w:history="1">
        <w:r w:rsidRPr="005433FB">
          <w:rPr>
            <w:rStyle w:val="Hyperlink"/>
            <w:rFonts w:ascii="Times New Roman" w:hAnsi="Times New Roman" w:cs="Times New Roman"/>
            <w:color w:val="auto"/>
            <w:u w:val="none"/>
          </w:rPr>
          <w:t>komobrvyazma@yandex.ru</w:t>
        </w:r>
      </w:hyperlink>
      <w:r w:rsidRPr="005433FB">
        <w:rPr>
          <w:rFonts w:ascii="Times New Roman" w:hAnsi="Times New Roman" w:cs="Times New Roman"/>
        </w:rPr>
        <w:t>.</w:t>
      </w:r>
    </w:p>
    <w:p w:rsidR="00403B40" w:rsidRPr="009D6060" w:rsidRDefault="00403B40" w:rsidP="005433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Режим работы Комитета:</w:t>
      </w:r>
    </w:p>
    <w:p w:rsidR="00403B40" w:rsidRPr="009D6060" w:rsidRDefault="00403B40" w:rsidP="00EB4D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060">
        <w:rPr>
          <w:rFonts w:ascii="Times New Roman" w:hAnsi="Times New Roman" w:cs="Times New Roman"/>
          <w:sz w:val="28"/>
          <w:szCs w:val="28"/>
        </w:rPr>
        <w:t>с понедельника по пятницу: 8.00 – 17.00 (перерыв с 13.00 до 14.00);</w:t>
      </w:r>
    </w:p>
    <w:p w:rsidR="00403B40" w:rsidRPr="009D6060" w:rsidRDefault="00403B40" w:rsidP="00EB4D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060">
        <w:rPr>
          <w:rFonts w:ascii="Times New Roman" w:hAnsi="Times New Roman" w:cs="Times New Roman"/>
          <w:sz w:val="28"/>
          <w:szCs w:val="28"/>
        </w:rPr>
        <w:t>суббота и воскресенье - выходн</w:t>
      </w:r>
      <w:r>
        <w:rPr>
          <w:rFonts w:ascii="Times New Roman" w:hAnsi="Times New Roman" w:cs="Times New Roman"/>
          <w:sz w:val="28"/>
          <w:szCs w:val="28"/>
        </w:rPr>
        <w:t>ые дни</w:t>
      </w:r>
      <w:r w:rsidRPr="009D6060">
        <w:rPr>
          <w:rFonts w:ascii="Times New Roman" w:hAnsi="Times New Roman" w:cs="Times New Roman"/>
          <w:sz w:val="28"/>
          <w:szCs w:val="28"/>
        </w:rPr>
        <w:t>.</w:t>
      </w:r>
    </w:p>
    <w:p w:rsidR="00403B40" w:rsidRPr="009D6060" w:rsidRDefault="00403B40" w:rsidP="00EB4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«Вяземский район» Смоленской области в сети «Интернет»: </w:t>
      </w:r>
      <w:hyperlink r:id="rId8" w:history="1">
        <w:r w:rsidRPr="005433F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433F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433F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vyazma</w:t>
        </w:r>
        <w:r w:rsidRPr="005433F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433F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433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0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9D606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D6060">
        <w:rPr>
          <w:rFonts w:ascii="Times New Roman" w:hAnsi="Times New Roman" w:cs="Times New Roman"/>
          <w:sz w:val="28"/>
          <w:szCs w:val="28"/>
        </w:rPr>
        <w:t>@</w:t>
      </w:r>
      <w:r w:rsidRPr="009D6060"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9D606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D60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60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B40" w:rsidRPr="009D6060" w:rsidRDefault="00403B40" w:rsidP="00EB4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номерах контактных телефонов, адресах официальных сайтов и адресах электронной почты учреждений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>
        <w:rPr>
          <w:rFonts w:ascii="Times New Roman" w:hAnsi="Times New Roman" w:cs="Times New Roman"/>
          <w:sz w:val="28"/>
          <w:szCs w:val="28"/>
        </w:rPr>
        <w:t>дополнительные общеразвивающие  программы</w:t>
      </w:r>
      <w:r w:rsidRPr="009D6060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 представлены в приложении к настоящему Административному регламенту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6060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403B40" w:rsidRPr="009D6060" w:rsidRDefault="00403B40" w:rsidP="00EB4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1.3.4. Информация о месте нахождения и графике работы Комитета и общеобразовательных учреждений размещается:</w:t>
      </w:r>
    </w:p>
    <w:p w:rsidR="00403B40" w:rsidRPr="009D6060" w:rsidRDefault="00403B40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1) на Интернет-сайте Администрации: http://www.</w:t>
      </w:r>
      <w:r w:rsidRPr="009D6060"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9D6060">
        <w:rPr>
          <w:rFonts w:ascii="Times New Roman" w:hAnsi="Times New Roman" w:cs="Times New Roman"/>
          <w:sz w:val="28"/>
          <w:szCs w:val="28"/>
        </w:rPr>
        <w:t>.</w:t>
      </w:r>
      <w:r w:rsidRPr="009D60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6060">
        <w:rPr>
          <w:rFonts w:ascii="Times New Roman" w:hAnsi="Times New Roman" w:cs="Times New Roman"/>
          <w:sz w:val="28"/>
          <w:szCs w:val="28"/>
        </w:rPr>
        <w:t xml:space="preserve">. в  информационно-телекоммуникационных сетях общего пользования (в том числе в сети Интернет), </w:t>
      </w:r>
    </w:p>
    <w:p w:rsidR="00403B40" w:rsidRPr="009D6060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2) в средствах массовой информации, в информационных материалах (брошюрах, буклетах и т.д.);</w:t>
      </w:r>
    </w:p>
    <w:p w:rsidR="00403B40" w:rsidRPr="009D6060" w:rsidRDefault="00403B40" w:rsidP="00543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3) в табличном виде на информационных стендах Комитета;</w:t>
      </w:r>
    </w:p>
    <w:p w:rsidR="00403B40" w:rsidRPr="009D6060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4) на региональном портале государственных услуг.</w:t>
      </w:r>
    </w:p>
    <w:p w:rsidR="00403B40" w:rsidRPr="009D6060" w:rsidRDefault="00403B40" w:rsidP="00EB4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1.3.5. Размещаемая информация содержит также:</w:t>
      </w:r>
    </w:p>
    <w:p w:rsidR="00403B40" w:rsidRPr="009D6060" w:rsidRDefault="00403B40" w:rsidP="00EB4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03B40" w:rsidRPr="009D6060" w:rsidRDefault="00403B40" w:rsidP="00EB4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03B40" w:rsidRPr="009D6060" w:rsidRDefault="00403B40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03B40" w:rsidRPr="009D6060" w:rsidRDefault="00403B40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403B40" w:rsidRPr="009D6060" w:rsidRDefault="00403B40" w:rsidP="00EB4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03B40" w:rsidRPr="009D6060" w:rsidRDefault="00403B40" w:rsidP="00EB4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1.3.6. Информирование заявителей о п</w:t>
      </w:r>
      <w:r w:rsidRPr="009D606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9D6060">
        <w:rPr>
          <w:rFonts w:ascii="Times New Roman" w:hAnsi="Times New Roman" w:cs="Times New Roman"/>
          <w:sz w:val="28"/>
          <w:szCs w:val="28"/>
        </w:rPr>
        <w:t>п</w:t>
      </w:r>
      <w:r w:rsidRPr="009D6060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9D6060">
        <w:rPr>
          <w:rFonts w:ascii="Times New Roman" w:hAnsi="Times New Roman" w:cs="Times New Roman"/>
          <w:sz w:val="28"/>
          <w:szCs w:val="28"/>
        </w:rPr>
        <w:t>м</w:t>
      </w:r>
      <w:r w:rsidRPr="009D6060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9D6060">
        <w:rPr>
          <w:rFonts w:ascii="Times New Roman" w:hAnsi="Times New Roman" w:cs="Times New Roman"/>
          <w:sz w:val="28"/>
          <w:szCs w:val="28"/>
        </w:rPr>
        <w:t>о</w:t>
      </w:r>
      <w:r w:rsidRPr="009D606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9D6060">
        <w:rPr>
          <w:rFonts w:ascii="Times New Roman" w:hAnsi="Times New Roman" w:cs="Times New Roman"/>
          <w:sz w:val="28"/>
          <w:szCs w:val="28"/>
        </w:rPr>
        <w:t>в</w:t>
      </w:r>
      <w:r w:rsidRPr="009D60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D6060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9D6060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9D6060">
        <w:rPr>
          <w:rFonts w:ascii="Times New Roman" w:hAnsi="Times New Roman" w:cs="Times New Roman"/>
          <w:sz w:val="28"/>
          <w:szCs w:val="28"/>
        </w:rPr>
        <w:t>и</w:t>
      </w:r>
      <w:r w:rsidRPr="009D6060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9D6060">
        <w:rPr>
          <w:rFonts w:ascii="Times New Roman" w:hAnsi="Times New Roman" w:cs="Times New Roman"/>
          <w:sz w:val="28"/>
          <w:szCs w:val="28"/>
        </w:rPr>
        <w:t>и</w:t>
      </w:r>
      <w:r w:rsidRPr="009D6060">
        <w:rPr>
          <w:rFonts w:ascii="Times New Roman" w:hAnsi="Times New Roman" w:cs="Times New Roman"/>
          <w:noProof/>
          <w:sz w:val="28"/>
          <w:szCs w:val="28"/>
        </w:rPr>
        <w:t>нформирования.</w:t>
      </w:r>
    </w:p>
    <w:p w:rsidR="00403B40" w:rsidRPr="009D6060" w:rsidRDefault="00403B40" w:rsidP="005433FB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  Комитет.</w:t>
      </w:r>
    </w:p>
    <w:p w:rsidR="00403B40" w:rsidRPr="009D6060" w:rsidRDefault="00403B40" w:rsidP="005433F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1.3.8. Консультации по процедуре предоставления муниципальной услуги могут осуществляться:</w:t>
      </w:r>
    </w:p>
    <w:p w:rsidR="00403B40" w:rsidRPr="009D6060" w:rsidRDefault="00403B40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03B40" w:rsidRPr="009D6060" w:rsidRDefault="00403B40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03B40" w:rsidRPr="009D6060" w:rsidRDefault="00403B40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403B40" w:rsidRPr="009D6060" w:rsidRDefault="00403B40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403B40" w:rsidRPr="009D6060" w:rsidRDefault="00403B40" w:rsidP="005433FB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403B40" w:rsidRDefault="00403B40" w:rsidP="005433F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1.3.9. Требования к форме и характеру взаимодействия должностных лиц Комитета,  общеобразовательных учреждений с заявителями:</w:t>
      </w:r>
    </w:p>
    <w:p w:rsidR="00403B40" w:rsidRPr="009D6060" w:rsidRDefault="00403B40" w:rsidP="005433F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на основании письменного запроса заявителя, в том числе поступившего в  электронной форме, в течение 30 дней после получения указанного запроса;</w:t>
      </w:r>
    </w:p>
    <w:p w:rsidR="00403B40" w:rsidRPr="009D6060" w:rsidRDefault="00403B40" w:rsidP="005433F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Комитета, общеобразовательного учреждения,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03B40" w:rsidRPr="009D6060" w:rsidRDefault="00403B40" w:rsidP="005433FB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Комитета, общеобразовательного учреждения, должно кратко подвести итог разговора и перечислить действия, которые следует предпринять заявителю; </w:t>
      </w:r>
    </w:p>
    <w:p w:rsidR="00403B40" w:rsidRDefault="00403B40" w:rsidP="00DB2757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6060">
        <w:rPr>
          <w:rFonts w:ascii="Times New Roman" w:hAnsi="Times New Roman" w:cs="Times New Roman"/>
          <w:sz w:val="28"/>
          <w:szCs w:val="28"/>
        </w:rPr>
        <w:t xml:space="preserve">- должностные лица Комитета, </w:t>
      </w:r>
      <w:r>
        <w:rPr>
          <w:rFonts w:ascii="Times New Roman" w:hAnsi="Times New Roman" w:cs="Times New Roman"/>
          <w:sz w:val="28"/>
          <w:szCs w:val="28"/>
        </w:rPr>
        <w:t>учреждений дополнительного образования</w:t>
      </w:r>
      <w:r w:rsidRPr="009D606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обращения заявителей обязаны в </w:t>
      </w:r>
      <w:r w:rsidRPr="009D6060">
        <w:rPr>
          <w:rFonts w:ascii="Times New Roman" w:hAnsi="Times New Roman" w:cs="Times New Roman"/>
          <w:sz w:val="28"/>
          <w:szCs w:val="28"/>
        </w:rPr>
        <w:t>максимально вежливой и доступной форме предоставлять исчерпывающую информацию.</w:t>
      </w:r>
    </w:p>
    <w:p w:rsidR="00403B40" w:rsidRPr="00E6099A" w:rsidRDefault="00403B40" w:rsidP="005433FB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403B40" w:rsidRPr="0069045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0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0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920F2F" w:rsidRDefault="00403B40" w:rsidP="00EB4D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FB">
        <w:rPr>
          <w:rFonts w:ascii="Times New Roman" w:hAnsi="Times New Roman" w:cs="Times New Roman"/>
          <w:sz w:val="28"/>
          <w:szCs w:val="28"/>
        </w:rPr>
        <w:t>Наименование муниципальной услуги – «Реализация дополнительных общеразвивающих программ»</w:t>
      </w:r>
      <w:r w:rsidRPr="00920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433FB">
        <w:rPr>
          <w:rFonts w:ascii="Times New Roman" w:hAnsi="Times New Roman" w:cs="Times New Roman"/>
          <w:sz w:val="28"/>
          <w:szCs w:val="28"/>
        </w:rPr>
        <w:t>.</w:t>
      </w:r>
    </w:p>
    <w:p w:rsidR="00403B40" w:rsidRPr="0069045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127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25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Наименование органа, предос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тавляющего муниципальную услугу</w:t>
      </w:r>
    </w:p>
    <w:p w:rsidR="00403B40" w:rsidRDefault="00403B40" w:rsidP="005433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B2">
        <w:rPr>
          <w:rFonts w:ascii="Times New Roman" w:hAnsi="Times New Roman" w:cs="Times New Roman"/>
          <w:sz w:val="28"/>
          <w:szCs w:val="28"/>
        </w:rPr>
        <w:t>2.2.1. Органом Администрации муниципального образования «Вяземский район» Смоленской области, ответственным за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 </w:t>
      </w:r>
      <w:r w:rsidRPr="002825B2">
        <w:rPr>
          <w:rFonts w:ascii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программам»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К</w:t>
      </w:r>
      <w:r w:rsidRPr="002825B2">
        <w:rPr>
          <w:rFonts w:ascii="Times New Roman" w:hAnsi="Times New Roman" w:cs="Times New Roman"/>
          <w:sz w:val="28"/>
          <w:szCs w:val="28"/>
        </w:rPr>
        <w:t>омитет.</w:t>
      </w:r>
    </w:p>
    <w:p w:rsidR="00403B40" w:rsidRPr="00F2413D" w:rsidRDefault="00403B40" w:rsidP="005433FB">
      <w:pPr>
        <w:pStyle w:val="BodyTextIndent"/>
        <w:ind w:firstLine="709"/>
        <w:rPr>
          <w:rFonts w:ascii="Times New Roman" w:hAnsi="Times New Roman" w:cs="Times New Roman"/>
        </w:rPr>
      </w:pPr>
      <w:r w:rsidRPr="00F2413D">
        <w:rPr>
          <w:rFonts w:ascii="Times New Roman" w:hAnsi="Times New Roman" w:cs="Times New Roman"/>
        </w:rPr>
        <w:t xml:space="preserve">2.2.2. Для предоставления муниципальной </w:t>
      </w:r>
      <w:r>
        <w:rPr>
          <w:rFonts w:ascii="Times New Roman" w:hAnsi="Times New Roman" w:cs="Times New Roman"/>
        </w:rPr>
        <w:t>услуги не требуется обращения в  </w:t>
      </w:r>
      <w:r w:rsidRPr="00F2413D">
        <w:rPr>
          <w:rFonts w:ascii="Times New Roman" w:hAnsi="Times New Roman" w:cs="Times New Roman"/>
        </w:rPr>
        <w:t>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403B40" w:rsidRPr="00FD20F8" w:rsidRDefault="00403B40" w:rsidP="00FD20F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20F8">
        <w:rPr>
          <w:rFonts w:ascii="Times New Roman" w:hAnsi="Times New Roman" w:cs="Times New Roman"/>
          <w:sz w:val="28"/>
          <w:szCs w:val="28"/>
        </w:rPr>
        <w:t>2.2.3. Муниципальную услугу предоставляют муниципальные бюджетные учреждения дополнительного образования.</w:t>
      </w:r>
    </w:p>
    <w:p w:rsidR="00403B40" w:rsidRPr="00FD20F8" w:rsidRDefault="00403B40" w:rsidP="00FD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F8">
        <w:rPr>
          <w:rFonts w:ascii="Times New Roman" w:hAnsi="Times New Roman" w:cs="Times New Roman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  обращением в иные государственные органы, организации.</w:t>
      </w: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403B40" w:rsidRPr="003540EF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2.3.1.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обеспечение права граждан на получение дополнительного образования соответствующ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и направленности.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</w:p>
    <w:p w:rsidR="00403B40" w:rsidRPr="003540EF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D548B3" w:rsidRDefault="00403B40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2.4.1. 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Сроки предоставления муниципальной услуги соответствуют срокам освоения дополнительных общеразвивающих программ, разрабатываемых и принимаемых  образовательным учреждением самостоятельно с учетом рекомендаций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министерства образования Российской Федерации.</w:t>
      </w: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403B40" w:rsidRPr="003540EF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EB4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существляется в соответствии со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следующими нормативными правовыми актами: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Конвенция о правах ребенка, одобренная Генеральной Ассамблеей ООН 20.11.1989;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  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Российской Федерации»;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  врача Российской Федерации от 04.07.2014 № 41 «Об утверждении </w:t>
      </w:r>
      <w:hyperlink r:id="rId9" w:history="1">
        <w:r w:rsidRPr="009F11A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СанПиН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              </w:t>
        </w:r>
        <w:r w:rsidRPr="009F11A2">
          <w:rPr>
            <w:rFonts w:ascii="Times New Roman" w:hAnsi="Times New Roman" w:cs="Times New Roman"/>
            <w:sz w:val="28"/>
            <w:szCs w:val="28"/>
            <w:lang w:eastAsia="ru-RU"/>
          </w:rPr>
          <w:t>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</w:r>
      </w:hyperlink>
      <w:r w:rsidRPr="009F11A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03B40" w:rsidRPr="009F11A2" w:rsidRDefault="00403B40" w:rsidP="00EB4D29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11A2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науки Российской Федерации  от  </w:t>
      </w:r>
      <w:r w:rsidRPr="009F11A2">
        <w:rPr>
          <w:rFonts w:ascii="Times New Roman" w:hAnsi="Times New Roman" w:cs="Times New Roman"/>
          <w:sz w:val="28"/>
          <w:szCs w:val="28"/>
          <w:lang w:eastAsia="ru-RU"/>
        </w:rPr>
        <w:t>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3B40" w:rsidRDefault="00403B40" w:rsidP="00EB4D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388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403B40" w:rsidRDefault="00403B40" w:rsidP="005433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B40" w:rsidRDefault="00403B40" w:rsidP="005433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0EF">
        <w:rPr>
          <w:rFonts w:ascii="Times New Roman" w:hAnsi="Times New Roman" w:cs="Times New Roman"/>
          <w:b/>
          <w:bCs/>
          <w:sz w:val="28"/>
          <w:szCs w:val="28"/>
        </w:rPr>
        <w:t xml:space="preserve">2.6. </w:t>
      </w:r>
      <w:r w:rsidRPr="00367388">
        <w:rPr>
          <w:rFonts w:ascii="Times New Roman" w:hAnsi="Times New Roman" w:cs="Times New Roman"/>
          <w:b/>
          <w:bCs/>
          <w:sz w:val="28"/>
          <w:szCs w:val="28"/>
        </w:rPr>
        <w:t>Исчерпывающий пер</w:t>
      </w:r>
      <w:r>
        <w:rPr>
          <w:rFonts w:ascii="Times New Roman" w:hAnsi="Times New Roman" w:cs="Times New Roman"/>
          <w:b/>
          <w:bCs/>
          <w:sz w:val="28"/>
          <w:szCs w:val="28"/>
        </w:rPr>
        <w:t>ечень документов, необходимых в </w:t>
      </w:r>
      <w:r w:rsidRPr="00367388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соответствии с законодательными или иными нормативными правовыми актами для предоставления муниципальной услуги, </w:t>
      </w:r>
    </w:p>
    <w:p w:rsidR="00403B40" w:rsidRDefault="00403B40" w:rsidP="005433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388">
        <w:rPr>
          <w:rFonts w:ascii="Times New Roman" w:hAnsi="Times New Roman" w:cs="Times New Roman"/>
          <w:b/>
          <w:bCs/>
          <w:sz w:val="28"/>
          <w:szCs w:val="28"/>
        </w:rPr>
        <w:t>подлежащих представлению заявителем</w:t>
      </w:r>
    </w:p>
    <w:p w:rsidR="00403B40" w:rsidRPr="00367388" w:rsidRDefault="00403B40" w:rsidP="005433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3B40" w:rsidRPr="00403F91" w:rsidRDefault="00403B40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ципальной услуги самостоятельно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предоставляются заявителем следующие документы:</w:t>
      </w:r>
    </w:p>
    <w:p w:rsidR="00403B40" w:rsidRPr="003540EF" w:rsidRDefault="00403B40" w:rsidP="008708C4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получателя услуги или законного представителя несовершеннолетнего получателя услуги о приеме в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Pr="003540EF">
        <w:rPr>
          <w:rFonts w:ascii="Times New Roman" w:hAnsi="Times New Roman" w:cs="Times New Roman"/>
          <w:sz w:val="28"/>
          <w:szCs w:val="28"/>
          <w:lang w:eastAsia="ru-RU"/>
        </w:rPr>
        <w:t xml:space="preserve"> (с 14 лет заявление может быть подано непос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редственно получателем услуги с </w:t>
      </w:r>
      <w:r w:rsidRPr="003540EF">
        <w:rPr>
          <w:rFonts w:ascii="Times New Roman" w:hAnsi="Times New Roman" w:cs="Times New Roman"/>
          <w:sz w:val="28"/>
          <w:szCs w:val="28"/>
          <w:lang w:eastAsia="ru-RU"/>
        </w:rPr>
        <w:t>предоставлением его паспорта);</w:t>
      </w:r>
    </w:p>
    <w:p w:rsidR="00403B40" w:rsidRPr="003540EF" w:rsidRDefault="00403B40" w:rsidP="008708C4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(оригинал и копия);</w:t>
      </w:r>
    </w:p>
    <w:p w:rsidR="00403B40" w:rsidRPr="007F661D" w:rsidRDefault="00403B40" w:rsidP="008708C4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>оригинал и копия свидетельства о рождении получателя муниципальной услуги (для детей, не достигших 14-летнего возраста), с 14 лет – оригинал и копия паспорта получателя муниципальной услуги.</w:t>
      </w:r>
    </w:p>
    <w:p w:rsidR="00403B40" w:rsidRPr="00403F91" w:rsidRDefault="00403B40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61D">
        <w:rPr>
          <w:rFonts w:ascii="Times New Roman" w:hAnsi="Times New Roman" w:cs="Times New Roman"/>
          <w:sz w:val="28"/>
          <w:szCs w:val="28"/>
          <w:lang w:eastAsia="ru-RU"/>
        </w:rPr>
        <w:t xml:space="preserve">2.6.2. Дополнительно заявителем при поступлении в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Pr="007F661D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предъявляются следующие документы:</w:t>
      </w:r>
    </w:p>
    <w:p w:rsidR="00403B40" w:rsidRPr="003540EF" w:rsidRDefault="00403B40" w:rsidP="00FD20F8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40EF">
        <w:rPr>
          <w:rFonts w:ascii="Times New Roman" w:hAnsi="Times New Roman" w:cs="Times New Roman"/>
          <w:sz w:val="28"/>
          <w:szCs w:val="28"/>
          <w:lang w:eastAsia="ru-RU"/>
        </w:rPr>
        <w:t>заверенная в установленном порядке копия документа, подтверждающего родство заявителя или законность представления прав несовершеннолетнего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олучателя услуги – при приеме уча</w:t>
      </w:r>
      <w:r w:rsidRPr="003540EF">
        <w:rPr>
          <w:rFonts w:ascii="Times New Roman" w:hAnsi="Times New Roman" w:cs="Times New Roman"/>
          <w:sz w:val="28"/>
          <w:szCs w:val="28"/>
          <w:lang w:eastAsia="ru-RU"/>
        </w:rPr>
        <w:t>щихся, являющихся иностранными гражданами или лицами без гражданства.</w:t>
      </w:r>
    </w:p>
    <w:p w:rsidR="00403B40" w:rsidRPr="00403F91" w:rsidRDefault="00403B40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 несовершеннолетнего получателя услуги имеют право по своему усмотрению представлять другие документы.</w:t>
      </w:r>
    </w:p>
    <w:p w:rsidR="00403B40" w:rsidRPr="00403F91" w:rsidRDefault="00403B40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403B40" w:rsidRPr="00742505" w:rsidRDefault="00403B40" w:rsidP="00A23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Исчерпывающий перечень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</w:p>
    <w:p w:rsidR="00403B40" w:rsidRPr="007425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F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2.7.1. </w:t>
      </w:r>
      <w:r w:rsidRPr="00FB080B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403B40" w:rsidRDefault="00403B40" w:rsidP="00FB0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0B">
        <w:rPr>
          <w:rFonts w:ascii="Times New Roman" w:hAnsi="Times New Roman" w:cs="Times New Roman"/>
          <w:sz w:val="28"/>
          <w:szCs w:val="28"/>
          <w:lang w:eastAsia="ru-RU"/>
        </w:rPr>
        <w:t>2.7.2.</w:t>
      </w:r>
      <w:r>
        <w:t xml:space="preserve"> </w:t>
      </w:r>
      <w:r w:rsidRPr="00FB080B">
        <w:rPr>
          <w:rFonts w:ascii="Times New Roman" w:hAnsi="Times New Roman" w:cs="Times New Roman"/>
          <w:sz w:val="28"/>
          <w:szCs w:val="28"/>
        </w:rPr>
        <w:t>Несоответствие возраста р</w:t>
      </w:r>
      <w:r>
        <w:rPr>
          <w:rFonts w:ascii="Times New Roman" w:hAnsi="Times New Roman" w:cs="Times New Roman"/>
          <w:sz w:val="28"/>
          <w:szCs w:val="28"/>
        </w:rPr>
        <w:t xml:space="preserve">ебенка возрастным категориям, в </w:t>
      </w:r>
      <w:r w:rsidRPr="00FB080B">
        <w:rPr>
          <w:rFonts w:ascii="Times New Roman" w:hAnsi="Times New Roman" w:cs="Times New Roman"/>
          <w:sz w:val="28"/>
          <w:szCs w:val="28"/>
        </w:rPr>
        <w:t>отношении которых реализуется дополнительная общеобразовательная программа в Учреждении.</w:t>
      </w:r>
    </w:p>
    <w:p w:rsidR="00403B40" w:rsidRPr="00FB080B" w:rsidRDefault="00403B40" w:rsidP="00FB080B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2.7.3. </w:t>
      </w:r>
      <w:r w:rsidRPr="00FB080B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403B40" w:rsidRPr="00715775" w:rsidRDefault="00403B40" w:rsidP="0071577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403B40" w:rsidRPr="00715775" w:rsidRDefault="00403B40" w:rsidP="00715775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403B40" w:rsidRPr="007425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FD2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2.8.1.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403B40" w:rsidRPr="00F97615" w:rsidRDefault="00403B40" w:rsidP="00FD20F8">
      <w:pPr>
        <w:pStyle w:val="ListParagraph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мест в </w:t>
      </w:r>
      <w:r>
        <w:rPr>
          <w:rFonts w:ascii="Times New Roman" w:hAnsi="Times New Roman" w:cs="Times New Roman"/>
          <w:sz w:val="28"/>
          <w:szCs w:val="28"/>
        </w:rPr>
        <w:t>учреждении дополнительного образования</w:t>
      </w: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контрольным цифрам муниципального задания, устанавливаемых образовательному учреждению учредителем;</w:t>
      </w:r>
    </w:p>
    <w:p w:rsidR="00403B40" w:rsidRDefault="00403B40" w:rsidP="00FD20F8">
      <w:pPr>
        <w:pStyle w:val="ListParagraph"/>
        <w:numPr>
          <w:ilvl w:val="0"/>
          <w:numId w:val="1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>несоответствие статуса заявителя на получение муниципальной услуги категориям, установленным в пункте 1.2 Административного регламента;</w:t>
      </w:r>
    </w:p>
    <w:p w:rsidR="00403B40" w:rsidRDefault="00403B40" w:rsidP="00D548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661D">
        <w:rPr>
          <w:rFonts w:ascii="Times New Roman" w:hAnsi="Times New Roman" w:cs="Times New Roman"/>
          <w:sz w:val="28"/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Pr="007F66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B40" w:rsidRPr="007F661D" w:rsidRDefault="00403B40" w:rsidP="0012735D">
      <w:pPr>
        <w:pStyle w:val="ListParagraph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03B40" w:rsidRPr="00194DA8" w:rsidRDefault="00403B40" w:rsidP="00715775">
      <w:pPr>
        <w:pStyle w:val="BodyTextIndent"/>
        <w:jc w:val="center"/>
        <w:rPr>
          <w:rFonts w:ascii="Times New Roman" w:hAnsi="Times New Roman" w:cs="Times New Roman"/>
          <w:b/>
          <w:bCs/>
        </w:rPr>
      </w:pPr>
      <w:r w:rsidRPr="00194DA8">
        <w:rPr>
          <w:rFonts w:ascii="Times New Roman" w:hAnsi="Times New Roman" w:cs="Times New Roman"/>
          <w:b/>
          <w:bCs/>
        </w:rPr>
        <w:t>2.9.</w:t>
      </w:r>
      <w:r w:rsidRPr="004050AB">
        <w:rPr>
          <w:rFonts w:ascii="Times New Roman" w:hAnsi="Times New Roman" w:cs="Times New Roman"/>
        </w:rPr>
        <w:t xml:space="preserve"> </w:t>
      </w:r>
      <w:r w:rsidRPr="00194DA8">
        <w:rPr>
          <w:rFonts w:ascii="Times New Roman" w:hAnsi="Times New Roman" w:cs="Times New Roman"/>
          <w:b/>
          <w:bCs/>
        </w:rPr>
        <w:t>Перечень услуг, необходимых</w:t>
      </w:r>
      <w:r w:rsidRPr="00194DA8">
        <w:rPr>
          <w:b/>
          <w:bCs/>
        </w:rPr>
        <w:t xml:space="preserve"> </w:t>
      </w:r>
      <w:r w:rsidRPr="00194DA8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</w:t>
      </w:r>
      <w:r>
        <w:rPr>
          <w:rFonts w:ascii="Times New Roman" w:hAnsi="Times New Roman" w:cs="Times New Roman"/>
          <w:b/>
          <w:bCs/>
        </w:rPr>
        <w:t>) организациями, участвующими в </w:t>
      </w:r>
      <w:r w:rsidRPr="00194DA8">
        <w:rPr>
          <w:rFonts w:ascii="Times New Roman" w:hAnsi="Times New Roman" w:cs="Times New Roman"/>
          <w:b/>
          <w:bCs/>
        </w:rPr>
        <w:t>предоставлении муниципальной услуги</w:t>
      </w:r>
    </w:p>
    <w:p w:rsidR="00403B40" w:rsidRPr="007425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FD2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прекращается:</w:t>
      </w:r>
    </w:p>
    <w:p w:rsidR="00403B40" w:rsidRPr="00F97615" w:rsidRDefault="00403B40" w:rsidP="008708C4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>в связи с окончанием срока освоения дополнительной общеразвивающей программы;</w:t>
      </w:r>
    </w:p>
    <w:p w:rsidR="00403B40" w:rsidRPr="00F97615" w:rsidRDefault="00403B40" w:rsidP="008708C4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>по инициативе заявителя;</w:t>
      </w:r>
    </w:p>
    <w:p w:rsidR="00403B40" w:rsidRPr="00FD20F8" w:rsidRDefault="00403B40" w:rsidP="008708C4">
      <w:pPr>
        <w:pStyle w:val="ListParagraph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отчислении учащегося из</w:t>
      </w:r>
      <w:r w:rsidRPr="00F9761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(порядок отчисления определяется уставом образовательного учреждения в соответствии с законодательством Российской Федерации).</w:t>
      </w:r>
    </w:p>
    <w:p w:rsidR="00403B40" w:rsidRPr="00F97615" w:rsidRDefault="00403B40" w:rsidP="005433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Pr="00715775" w:rsidRDefault="00403B40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 xml:space="preserve"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</w:p>
    <w:p w:rsidR="00403B40" w:rsidRPr="00715775" w:rsidRDefault="00403B40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Смоленской области, муниципальными правовыми актами</w:t>
      </w:r>
    </w:p>
    <w:p w:rsidR="00403B40" w:rsidRPr="007425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D548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2.10.1. </w:t>
      </w:r>
      <w:r w:rsidRPr="00D548B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03B40" w:rsidRPr="00D548B3" w:rsidRDefault="00403B40" w:rsidP="00D548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</w:pPr>
    </w:p>
    <w:p w:rsidR="00403B40" w:rsidRDefault="00403B40" w:rsidP="00D54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Максимальный срок ожидания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очереди при подаче запроса о </w:t>
      </w:r>
      <w:r w:rsidRPr="007425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предоставлении муниципальной услуги и при получении результата предоставления муниципальной услуги</w:t>
      </w:r>
    </w:p>
    <w:p w:rsidR="00403B40" w:rsidRPr="007425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2.11.1.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при подаче документов  получателями на предоставление муниципальной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не должно превышать  30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03B40" w:rsidRPr="003D0CE8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Pr="00715775" w:rsidRDefault="00403B40" w:rsidP="007157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03B40" w:rsidRPr="007425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2.12.1. Заявления о приеме в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учреждения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день поступления с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проставлением на них регистрационных номеров.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Pr="00715775" w:rsidRDefault="00403B40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 предоставлении муниципальной услуги, информационным стендам с  образцами их заполнения и перечнем документов, </w:t>
      </w:r>
    </w:p>
    <w:p w:rsidR="00403B40" w:rsidRPr="00715775" w:rsidRDefault="00403B40" w:rsidP="0071577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15775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каждой муниципальной услуги</w:t>
      </w:r>
    </w:p>
    <w:p w:rsidR="00403B40" w:rsidRPr="007425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D3462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D3462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D3462D">
        <w:rPr>
          <w:rFonts w:ascii="Times New Roman" w:hAnsi="Times New Roman" w:cs="Times New Roman"/>
          <w:sz w:val="28"/>
          <w:szCs w:val="28"/>
        </w:rPr>
        <w:t xml:space="preserve">, его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403B40" w:rsidRDefault="00403B40" w:rsidP="00D3462D">
      <w:pPr>
        <w:pStyle w:val="a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2.13.2. </w:t>
      </w:r>
      <w:r w:rsidRPr="00D3462D">
        <w:rPr>
          <w:rFonts w:ascii="Times New Roman" w:hAnsi="Times New Roman" w:cs="Times New Roman"/>
          <w:sz w:val="28"/>
          <w:szCs w:val="28"/>
        </w:rPr>
        <w:t>Площадь, занимаемая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дополнительного образования</w:t>
      </w:r>
      <w:r w:rsidRPr="00D3462D">
        <w:rPr>
          <w:rFonts w:ascii="Times New Roman" w:hAnsi="Times New Roman" w:cs="Times New Roman"/>
          <w:sz w:val="28"/>
          <w:szCs w:val="28"/>
        </w:rPr>
        <w:t>, должна обеспечивать размещение работников и потребителей муниципальной услуги и предоставление им услуг в соответствии с СанПиН.</w:t>
      </w:r>
    </w:p>
    <w:p w:rsidR="00403B40" w:rsidRDefault="00403B40" w:rsidP="00572E44">
      <w:pPr>
        <w:pStyle w:val="a"/>
        <w:tabs>
          <w:tab w:val="left" w:pos="142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E44">
        <w:rPr>
          <w:rFonts w:ascii="Times New Roman" w:hAnsi="Times New Roman" w:cs="Times New Roman"/>
          <w:sz w:val="28"/>
          <w:szCs w:val="28"/>
        </w:rPr>
        <w:t>2.13.3. Помещения должны отвечать санитарно - эпидемиологическим требованиям, обеспечивающим условия для реализации дополнительных общеобразовательных программ.</w:t>
      </w:r>
    </w:p>
    <w:p w:rsidR="00403B40" w:rsidRDefault="00403B40" w:rsidP="00572E4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2.13.4. </w:t>
      </w:r>
      <w:r w:rsidRPr="00572E44">
        <w:rPr>
          <w:rFonts w:ascii="Times New Roman" w:hAnsi="Times New Roman" w:cs="Times New Roman"/>
          <w:sz w:val="28"/>
          <w:szCs w:val="28"/>
        </w:rPr>
        <w:t>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</w:t>
      </w:r>
      <w:r>
        <w:rPr>
          <w:rFonts w:ascii="Times New Roman" w:hAnsi="Times New Roman" w:cs="Times New Roman"/>
          <w:sz w:val="28"/>
          <w:szCs w:val="28"/>
        </w:rPr>
        <w:t>сности труда и быть защищены от  </w:t>
      </w:r>
      <w:r w:rsidRPr="00572E44">
        <w:rPr>
          <w:rFonts w:ascii="Times New Roman" w:hAnsi="Times New Roman" w:cs="Times New Roman"/>
          <w:sz w:val="28"/>
          <w:szCs w:val="28"/>
        </w:rPr>
        <w:t>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403B40" w:rsidRPr="00572E44" w:rsidRDefault="00403B40" w:rsidP="00572E4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72E44">
        <w:rPr>
          <w:rFonts w:ascii="Times New Roman" w:hAnsi="Times New Roman" w:cs="Times New Roman"/>
          <w:b w:val="0"/>
          <w:bCs w:val="0"/>
          <w:sz w:val="28"/>
          <w:szCs w:val="28"/>
        </w:rPr>
        <w:t>2.13.5. Учреждение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дополнительного образования</w:t>
      </w:r>
      <w:r w:rsidRPr="00572E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 иметь заключение органа государственного пожарного надзора, заключение территориального отдела управления Федеральной службы по защите прав потребителей и благополучия человека.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2.13.6.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Прием заявителей осуществляе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 специально выделенных для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этих целей помещениях.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2.13.7. 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Присутственные места размещаются в зданиях уполномоченного органа местного самоуправления и образовательных учреждений и включают места для информирования, ожидания и приема заявителей.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твовать комфортным условиям для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заявителей и оптимальным условиям работы должностных лиц.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не может составлять менее 10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 и обеспечиваются образцами запол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нения документов, информацией о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перечне документов, необходимых для предоставления муниципальной услуги, канцелярскими принадлежностями.</w:t>
      </w:r>
    </w:p>
    <w:p w:rsidR="00403B40" w:rsidRDefault="00403B40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Центральный вход в помещения оборудуется информационной табличкой (вывеской), содержащей соответствующее наименование. Информационная табличка размещается рядом с входом.</w:t>
      </w:r>
    </w:p>
    <w:p w:rsidR="00403B40" w:rsidRDefault="00403B40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03B40" w:rsidRDefault="00403B40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Места информирования, предназначенные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ознакомления получателей с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информационными материалами, оборудуются информационными стендами, содержащими информацию, указанную в пункте 1.3</w:t>
      </w:r>
      <w:r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03B40" w:rsidRDefault="00403B40" w:rsidP="00D5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Материально-технические условия (включая наличие необходимых помещений и оборудования) предоставления муниципальной услуги должны 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ивать возможность достижения уча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щим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ися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освоения дополнительной общеразвивающей программы (образовательных программ), а</w:t>
      </w: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также соблюдение действующих санитарных и противопожарных норм, требований охраны труда.</w:t>
      </w:r>
    </w:p>
    <w:p w:rsidR="00403B40" w:rsidRPr="0012735D" w:rsidRDefault="00403B40" w:rsidP="00715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2.13.8. </w:t>
      </w:r>
      <w:r w:rsidRPr="003D0CE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 xml:space="preserve"> обеспечиваются условия для беспрепятственног</w:t>
      </w:r>
      <w:r>
        <w:rPr>
          <w:rFonts w:ascii="Times New Roman" w:hAnsi="Times New Roman" w:cs="Times New Roman"/>
          <w:sz w:val="28"/>
          <w:szCs w:val="28"/>
        </w:rPr>
        <w:t xml:space="preserve">о доступа инвалидов в здание, в </w:t>
      </w:r>
      <w:r w:rsidRPr="003D0CE8">
        <w:rPr>
          <w:rFonts w:ascii="Times New Roman" w:hAnsi="Times New Roman" w:cs="Times New Roman"/>
          <w:sz w:val="28"/>
          <w:szCs w:val="28"/>
        </w:rPr>
        <w:t>котором оказывается услуга, и по</w:t>
      </w:r>
      <w:r>
        <w:rPr>
          <w:rFonts w:ascii="Times New Roman" w:hAnsi="Times New Roman" w:cs="Times New Roman"/>
          <w:sz w:val="28"/>
          <w:szCs w:val="28"/>
        </w:rPr>
        <w:t xml:space="preserve">лучения услуги в соответствии с </w:t>
      </w:r>
      <w:r w:rsidRPr="003D0CE8">
        <w:rPr>
          <w:rFonts w:ascii="Times New Roman" w:hAnsi="Times New Roman" w:cs="Times New Roman"/>
          <w:sz w:val="28"/>
          <w:szCs w:val="28"/>
        </w:rPr>
        <w:t>требованиями, установленными законодательными и иными нормативными правовыми актами, включая: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 xml:space="preserve">содействие при необходимости со стороны должностных лиц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 xml:space="preserve"> инвалиду при входе в объект и выходе из него;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</w:t>
      </w:r>
      <w:r>
        <w:rPr>
          <w:rFonts w:ascii="Times New Roman" w:hAnsi="Times New Roman" w:cs="Times New Roman"/>
          <w:sz w:val="28"/>
          <w:szCs w:val="28"/>
        </w:rPr>
        <w:t>высадки из него перед входом</w:t>
      </w:r>
      <w:r w:rsidRPr="003D0CE8">
        <w:rPr>
          <w:rFonts w:ascii="Times New Roman" w:hAnsi="Times New Roman" w:cs="Times New Roman"/>
          <w:sz w:val="28"/>
          <w:szCs w:val="28"/>
        </w:rPr>
        <w:t>, в том числе с использованием кресла-</w:t>
      </w:r>
      <w:r>
        <w:rPr>
          <w:rFonts w:ascii="Times New Roman" w:hAnsi="Times New Roman" w:cs="Times New Roman"/>
          <w:sz w:val="28"/>
          <w:szCs w:val="28"/>
        </w:rPr>
        <w:t>коляски и, при необходимости, с </w:t>
      </w:r>
      <w:r w:rsidRPr="003D0CE8">
        <w:rPr>
          <w:rFonts w:ascii="Times New Roman" w:hAnsi="Times New Roman" w:cs="Times New Roman"/>
          <w:sz w:val="28"/>
          <w:szCs w:val="28"/>
        </w:rPr>
        <w:t>помощью персонала;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</w:t>
      </w:r>
      <w:r>
        <w:rPr>
          <w:rFonts w:ascii="Times New Roman" w:hAnsi="Times New Roman" w:cs="Times New Roman"/>
          <w:sz w:val="28"/>
          <w:szCs w:val="28"/>
        </w:rPr>
        <w:t>го передвижения, по территории у</w:t>
      </w:r>
      <w:r w:rsidRPr="003D0CE8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>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получателем услуги, по вопросам работы с инвалидами;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 у</w:t>
      </w:r>
      <w:r w:rsidRPr="003D0CE8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D0CE8">
        <w:rPr>
          <w:rFonts w:ascii="Times New Roman" w:hAnsi="Times New Roman" w:cs="Times New Roman"/>
          <w:sz w:val="28"/>
          <w:szCs w:val="28"/>
        </w:rPr>
        <w:t xml:space="preserve"> инвалидам необходимой пом</w:t>
      </w:r>
      <w:r>
        <w:rPr>
          <w:rFonts w:ascii="Times New Roman" w:hAnsi="Times New Roman" w:cs="Times New Roman"/>
          <w:sz w:val="28"/>
          <w:szCs w:val="28"/>
        </w:rPr>
        <w:t>ощи, связанной с разъяснением в  </w:t>
      </w:r>
      <w:r w:rsidRPr="003D0CE8">
        <w:rPr>
          <w:rFonts w:ascii="Times New Roman" w:hAnsi="Times New Roman" w:cs="Times New Roman"/>
          <w:sz w:val="28"/>
          <w:szCs w:val="28"/>
        </w:rPr>
        <w:t>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0CE8">
        <w:rPr>
          <w:rFonts w:ascii="Times New Roman" w:hAnsi="Times New Roman" w:cs="Times New Roman"/>
          <w:sz w:val="28"/>
          <w:szCs w:val="28"/>
        </w:rPr>
        <w:t>обеспечение доступа сурдопереводчика, тифлосурдопереводчика, а также иного лица, владеющего жестовым языком;</w:t>
      </w:r>
    </w:p>
    <w:p w:rsidR="00403B40" w:rsidRPr="003D0CE8" w:rsidRDefault="00403B40" w:rsidP="00C43E2D">
      <w:pPr>
        <w:pStyle w:val="ListParagraph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оказание должностными лицами у</w:t>
      </w:r>
      <w:r w:rsidRPr="003D0CE8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3D0CE8">
        <w:rPr>
          <w:rFonts w:ascii="Times New Roman" w:hAnsi="Times New Roman" w:cs="Times New Roman"/>
          <w:sz w:val="28"/>
          <w:szCs w:val="28"/>
        </w:rPr>
        <w:t>необходимой инвалидам помощи в преодолении барьеров, мешающих получению ими услуг наравне с другими лицами.</w:t>
      </w: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66B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403B40" w:rsidRPr="00166B7B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7D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2.14.1.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Показатель доступности муниципальной услуги:</w:t>
      </w:r>
    </w:p>
    <w:p w:rsidR="00403B40" w:rsidRPr="00166B7B" w:rsidRDefault="00403B40" w:rsidP="007D323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снижение времени нахождения в очереди при подачи заявления и при получении результата предоставления муниципальной услуги;</w:t>
      </w:r>
    </w:p>
    <w:p w:rsidR="00403B40" w:rsidRPr="00166B7B" w:rsidRDefault="00403B40" w:rsidP="007D323E">
      <w:pPr>
        <w:pStyle w:val="ListParagraph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доля получателей, зачисленных на обучение, от общего числа получателей, претендовавших на получение муниципальной услуги.</w:t>
      </w:r>
    </w:p>
    <w:p w:rsidR="00403B40" w:rsidRPr="00A8442C" w:rsidRDefault="00403B40" w:rsidP="00A8442C">
      <w:pPr>
        <w:pStyle w:val="ListParagraph"/>
        <w:numPr>
          <w:ilvl w:val="2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8442C">
        <w:rPr>
          <w:rFonts w:ascii="Times New Roman" w:hAnsi="Times New Roman" w:cs="Times New Roman"/>
          <w:sz w:val="28"/>
          <w:szCs w:val="28"/>
          <w:lang w:eastAsia="ru-RU"/>
        </w:rPr>
        <w:t>Показатель качества муниципальной услуги:</w:t>
      </w:r>
    </w:p>
    <w:p w:rsidR="00403B40" w:rsidRPr="008708C4" w:rsidRDefault="00403B40" w:rsidP="008708C4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доля обоснованных жалоб на качество предоставления муниципальной услуги в общем количестве жалоб на качество предоставления муниципальной услуги.</w:t>
      </w:r>
    </w:p>
    <w:p w:rsidR="00403B40" w:rsidRPr="00306157" w:rsidRDefault="00403B40" w:rsidP="00C9516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615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к порядку их выполнения</w:t>
      </w:r>
    </w:p>
    <w:p w:rsidR="00403B40" w:rsidRPr="006042C3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административных процедур, является руководитель образовательного учреждения.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 услуги включает в себя следующие административные процедуры:</w:t>
      </w:r>
    </w:p>
    <w:p w:rsidR="00403B40" w:rsidRPr="00166B7B" w:rsidRDefault="00403B40" w:rsidP="009F11A2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прием и рассмотрение документов от заявителя;</w:t>
      </w:r>
    </w:p>
    <w:p w:rsidR="00403B40" w:rsidRPr="00166B7B" w:rsidRDefault="00403B40" w:rsidP="009F11A2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ознакомление заявителя с уставом образовательного учреждения, лицензией на осуществление образовательной деятельности и другими документами, регламентирующими прием в учреждение и организацию образовательного процесса;</w:t>
      </w:r>
    </w:p>
    <w:p w:rsidR="00403B40" w:rsidRPr="00166B7B" w:rsidRDefault="00403B40" w:rsidP="009F11A2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предоставлении (отказе в предоставлении) муниципальной услуги;</w:t>
      </w:r>
    </w:p>
    <w:p w:rsidR="00403B40" w:rsidRPr="00166B7B" w:rsidRDefault="00403B40" w:rsidP="009F11A2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осуществление образовательного процесса;</w:t>
      </w:r>
    </w:p>
    <w:p w:rsidR="00403B40" w:rsidRPr="00166B7B" w:rsidRDefault="00403B40" w:rsidP="009F11A2">
      <w:pPr>
        <w:pStyle w:val="ListParagraph"/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B7B">
        <w:rPr>
          <w:rFonts w:ascii="Times New Roman" w:hAnsi="Times New Roman" w:cs="Times New Roman"/>
          <w:sz w:val="28"/>
          <w:szCs w:val="28"/>
          <w:lang w:eastAsia="ru-RU"/>
        </w:rPr>
        <w:t>выдача документов заявителю.</w:t>
      </w:r>
    </w:p>
    <w:p w:rsidR="00403B40" w:rsidRPr="00C95161" w:rsidRDefault="00403B40" w:rsidP="00C95161">
      <w:pPr>
        <w:pStyle w:val="ListParagraph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61">
        <w:rPr>
          <w:rFonts w:ascii="Times New Roman" w:hAnsi="Times New Roman" w:cs="Times New Roman"/>
          <w:sz w:val="28"/>
          <w:szCs w:val="28"/>
        </w:rPr>
        <w:t>Схема последовательности действий получателей муниципальной услуги  приведена в приложении № 2 к настоящему Административному регламенту.</w:t>
      </w:r>
    </w:p>
    <w:p w:rsidR="00403B40" w:rsidRDefault="00403B40" w:rsidP="00543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Pr="006042C3" w:rsidRDefault="00403B40" w:rsidP="005433F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4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04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Прием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регистрация </w:t>
      </w:r>
      <w:r w:rsidRPr="006042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документов</w:t>
      </w:r>
    </w:p>
    <w:p w:rsidR="00403B40" w:rsidRPr="006042C3" w:rsidRDefault="00403B40" w:rsidP="005433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Для получения муниципальной 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 заявители  представляют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документы, указанные в пунктах 2.6, 2.7 настоящего Административного регламента.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 может осуществлять прием заявления, указанного в пункте 2.6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форме электронного документа с использованием информационно-телекоммуникационных сетей общего пользования.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являющимся основанием для начала рассмотрения документов, является подача заявления заявителем в образовательное учреждение лично.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ботник в день приема документов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r>
        <w:rPr>
          <w:rFonts w:ascii="Times New Roman" w:hAnsi="Times New Roman" w:cs="Times New Roman"/>
          <w:sz w:val="28"/>
          <w:szCs w:val="28"/>
          <w:lang w:eastAsia="ru-RU"/>
        </w:rPr>
        <w:t>ряет  заявление обратившегося с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паспортом (иным документом, удостоверяющим личность), сверяет копии документов с оригиналами, проверяет  компле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ктность документов, указанных в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пунктах 2.6,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2.7 настоящего регламента, и правильность их оформления.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В случае если представлен неполный пакет документов или документы, представленные заявителем, не соответствуют установленным требованиям, документы приему не подлежат.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При выявлении в представленных документах признаков подделки работник докладывает об этом директору образовательного учреждения для принятия решения о направлен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ии соответствующего сообщения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правоохранительные органы.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служит соответствие (несоответствие) представленных документов основаниям для отказа в приеме документов, указанным в пункте 2.8 Административного регламента.</w:t>
      </w:r>
    </w:p>
    <w:p w:rsidR="00403B40" w:rsidRDefault="00403B40" w:rsidP="00A23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данной административной процедуры является прием документов, который заверяется соответствующей подписью на заявлении работника образовательного учреждения, ответственного за прием документов поступающих.</w:t>
      </w:r>
    </w:p>
    <w:p w:rsidR="00403B40" w:rsidRPr="00403F91" w:rsidRDefault="00403B40" w:rsidP="00543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Рассмотрение заявлений, принятие решения</w:t>
      </w:r>
    </w:p>
    <w:p w:rsidR="00403B40" w:rsidRPr="003913C2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являющимся основанием для начала указанной административной процедуры, является приход заявителя в образовательное учреждение.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Ознакомление заявителя с уставом образовательного учреждения, лицензией на осуществление образовательной деятельности и другими документами, регламентирующими прием в учреждение и организацию образовательного процесса, осуществляется работником образовательного учреждения.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 целью ознакомления заявителя с уставом образовательного учреждения, лицензией на осуществление образовательной деятельности, правилами приема и другими документами, регламентирующими прием в учреждение и организацию образовательного процесса, образовательное учреждение обязано разместить указанные документы на своем официальном сайте и информационном стенде.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Критерием принятия решения является обращение заявителя с пакетом документов за предоставлением 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пальной услуги или с просьбой о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консультации.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данной административной процедуры является факт ознакомления заявителя с вышеназванными документами.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Факт ознакомления с документами фиксируется в журнале регистрации заявлений соответствующей подписью заявителя.</w:t>
      </w:r>
    </w:p>
    <w:p w:rsidR="00403B40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Общий максимальный срок выполнения указанной административной процедуры 1 рабочий день.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91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Принятие решения о предоставлении (отказе в предо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ставлении) муниципальной услуги</w:t>
      </w:r>
    </w:p>
    <w:p w:rsidR="00403B40" w:rsidRPr="003913C2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3.3.1.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Юридическим фактом, являющимся основанием для начала указанной административной процедуры, является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 полного пакета документов от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:rsidR="00403B40" w:rsidRPr="00E212C2" w:rsidRDefault="00403B40" w:rsidP="0027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12C2">
        <w:rPr>
          <w:rFonts w:ascii="Times New Roman" w:hAnsi="Times New Roman" w:cs="Times New Roman"/>
          <w:sz w:val="28"/>
          <w:szCs w:val="28"/>
        </w:rPr>
        <w:t>.2. При отсутствии оснований для отказа в предоставлении мун</w:t>
      </w:r>
      <w:r>
        <w:rPr>
          <w:rFonts w:ascii="Times New Roman" w:hAnsi="Times New Roman" w:cs="Times New Roman"/>
          <w:sz w:val="28"/>
          <w:szCs w:val="28"/>
        </w:rPr>
        <w:t>иципальной услуги руководитель у</w:t>
      </w:r>
      <w:r w:rsidRPr="00E212C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212C2">
        <w:rPr>
          <w:rFonts w:ascii="Times New Roman" w:hAnsi="Times New Roman" w:cs="Times New Roman"/>
          <w:sz w:val="28"/>
          <w:szCs w:val="28"/>
        </w:rPr>
        <w:t xml:space="preserve"> на основании предс</w:t>
      </w:r>
      <w:r>
        <w:rPr>
          <w:rFonts w:ascii="Times New Roman" w:hAnsi="Times New Roman" w:cs="Times New Roman"/>
          <w:sz w:val="28"/>
          <w:szCs w:val="28"/>
        </w:rPr>
        <w:t>тавленных заявителем документов принимает решение о  </w:t>
      </w:r>
      <w:r w:rsidRPr="00E212C2">
        <w:rPr>
          <w:rFonts w:ascii="Times New Roman" w:hAnsi="Times New Roman" w:cs="Times New Roman"/>
          <w:sz w:val="28"/>
          <w:szCs w:val="28"/>
        </w:rPr>
        <w:t>приеме ребенка.</w:t>
      </w:r>
    </w:p>
    <w:p w:rsidR="00403B40" w:rsidRPr="00E212C2" w:rsidRDefault="00403B40" w:rsidP="00C95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2C2">
        <w:rPr>
          <w:rFonts w:ascii="Times New Roman" w:hAnsi="Times New Roman" w:cs="Times New Roman"/>
          <w:sz w:val="28"/>
          <w:szCs w:val="28"/>
        </w:rPr>
        <w:t xml:space="preserve">.3. 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12C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  </w:t>
      </w:r>
      <w:r w:rsidRPr="00E212C2">
        <w:rPr>
          <w:rFonts w:ascii="Times New Roman" w:hAnsi="Times New Roman" w:cs="Times New Roman"/>
          <w:sz w:val="28"/>
          <w:szCs w:val="28"/>
        </w:rPr>
        <w:t xml:space="preserve">хронологическом порядке от даты подачи заявления </w:t>
      </w:r>
      <w:r w:rsidRPr="00E21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2C2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403B40" w:rsidRPr="00E212C2" w:rsidRDefault="00403B40" w:rsidP="008708C4">
      <w:pPr>
        <w:pStyle w:val="ListParagraph"/>
        <w:numPr>
          <w:ilvl w:val="0"/>
          <w:numId w:val="2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 заявителей с уставом у</w:t>
      </w:r>
      <w:r w:rsidRPr="00E212C2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E212C2">
        <w:rPr>
          <w:rFonts w:ascii="Times New Roman" w:hAnsi="Times New Roman" w:cs="Times New Roman"/>
          <w:sz w:val="28"/>
          <w:szCs w:val="28"/>
        </w:rPr>
        <w:t>, лицензией на право осуществления образовательной деятельности, настоящим регл</w:t>
      </w:r>
      <w:r>
        <w:rPr>
          <w:rFonts w:ascii="Times New Roman" w:hAnsi="Times New Roman" w:cs="Times New Roman"/>
          <w:sz w:val="28"/>
          <w:szCs w:val="28"/>
        </w:rPr>
        <w:t>аментом, правилами поведения в у</w:t>
      </w:r>
      <w:r w:rsidRPr="00E212C2">
        <w:rPr>
          <w:rFonts w:ascii="Times New Roman" w:hAnsi="Times New Roman" w:cs="Times New Roman"/>
          <w:sz w:val="28"/>
          <w:szCs w:val="28"/>
        </w:rPr>
        <w:t>чреждении (под подпись родителя, законного представителя) и другими документами, регламентирующими организацию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и пребывания детей в у</w:t>
      </w:r>
      <w:r w:rsidRPr="00E212C2">
        <w:rPr>
          <w:rFonts w:ascii="Times New Roman" w:hAnsi="Times New Roman" w:cs="Times New Roman"/>
          <w:sz w:val="28"/>
          <w:szCs w:val="28"/>
        </w:rPr>
        <w:t>чреждении;</w:t>
      </w:r>
    </w:p>
    <w:p w:rsidR="00403B40" w:rsidRPr="00E212C2" w:rsidRDefault="00403B40" w:rsidP="008708C4">
      <w:pPr>
        <w:pStyle w:val="ListParagraph"/>
        <w:numPr>
          <w:ilvl w:val="0"/>
          <w:numId w:val="23"/>
        </w:num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2C2">
        <w:rPr>
          <w:rFonts w:ascii="Times New Roman" w:hAnsi="Times New Roman" w:cs="Times New Roman"/>
          <w:sz w:val="28"/>
          <w:szCs w:val="28"/>
        </w:rPr>
        <w:t>заключает договор в двух экземплярах с выда</w:t>
      </w:r>
      <w:r>
        <w:rPr>
          <w:rFonts w:ascii="Times New Roman" w:hAnsi="Times New Roman" w:cs="Times New Roman"/>
          <w:sz w:val="28"/>
          <w:szCs w:val="28"/>
        </w:rPr>
        <w:t>чей одного экземпляра заявителю.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Результатом данных администрати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вных действий является приказ о зачислении в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 или уведомление об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отказе в предоставлении муниципальной у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слуги, направляемое заявителю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письменном виде. Приказ размещаетс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 информационном стенде и на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официальном сайте учреждения.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отказа в предоставлении муниципальной услуги по причине отсутствия свободных мест в образовательном учреждении получатель услуги (один из родителей или законных представителей несовершеннолетнего получателя услуги)  может обратиться в вышестоящий уполномоченный орган местного самоуправления для получения информации о наличии свободных мест в дру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гих учреждениях дополнительного образования.</w:t>
      </w:r>
    </w:p>
    <w:p w:rsidR="00403B40" w:rsidRDefault="00403B40" w:rsidP="00FB0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оформляет на зачисленного получателя мун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иципальной услуги личное дело уча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щегося или осуществляет ведение личного дела, оформленного ранее другим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учреждением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предоставленного заявителем.</w:t>
      </w:r>
    </w:p>
    <w:p w:rsidR="00403B40" w:rsidRPr="00BA3B06" w:rsidRDefault="00403B40" w:rsidP="00A2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тративного регламента</w:t>
      </w:r>
    </w:p>
    <w:p w:rsidR="00403B40" w:rsidRPr="008F5F3A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4.1.Порядок осуществления текущ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76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ьных мероприятий за </w:t>
      </w:r>
      <w:r w:rsidRPr="007647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 решений ответственными лицами</w:t>
      </w:r>
    </w:p>
    <w:p w:rsidR="00403B40" w:rsidRPr="0076470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4.1.1. Текущи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ные мероприятия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</w:t>
      </w:r>
      <w:r>
        <w:rPr>
          <w:rFonts w:ascii="Times New Roman" w:hAnsi="Times New Roman" w:cs="Times New Roman"/>
          <w:sz w:val="28"/>
          <w:szCs w:val="28"/>
          <w:lang w:eastAsia="ru-RU"/>
        </w:rPr>
        <w:t>в, устанавливающих требования к 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муниципальной услуги, за принятием решений ответственными лицами, в части административных процедур,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комитета образования Администрации муниципального образования «Вяземский район» Смоленской области, ответственными за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организацию работы по предоставлению муниципальной услуги.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4.1.2. Текущи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за соблюдением сроков, последовательности действий, определенных административными процедурами, по предоставлению муниципальной услуги и принятием в ходе предоставления решений в рамках полномочий, переданных уполномоченным органам, осуществляется руководителем уполномоченного органа и его должностными лицами.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 образования Администрации муниципального образования «Вяземский район» Смоленской области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услуги:</w:t>
      </w:r>
    </w:p>
    <w:p w:rsidR="00403B40" w:rsidRPr="008F5F3A" w:rsidRDefault="00403B40" w:rsidP="009F11A2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контролирует соблюдение порядка и условий предоставления муниципальной услуги, законность решений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услуги;</w:t>
      </w:r>
    </w:p>
    <w:p w:rsidR="00403B40" w:rsidRPr="008F5F3A" w:rsidRDefault="00403B40" w:rsidP="009F11A2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нарушений требований зак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по вопросам предоставления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 или их  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должностными лицами муниципальной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403B40" w:rsidRPr="008F5F3A" w:rsidRDefault="00403B40" w:rsidP="009F11A2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производит проверки деятельности учреждений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 и использованию выделенных для этих целей материальных и финансовых средств;</w:t>
      </w:r>
    </w:p>
    <w:p w:rsidR="00403B40" w:rsidRPr="008F5F3A" w:rsidRDefault="00403B40" w:rsidP="009F11A2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>назначает ответственных работнико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для постоянного наблюдения за 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осуществлением муниципальной услуги;</w:t>
      </w:r>
    </w:p>
    <w:p w:rsidR="00403B40" w:rsidRPr="008F5F3A" w:rsidRDefault="00403B40" w:rsidP="009F11A2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F3A">
        <w:rPr>
          <w:rFonts w:ascii="Times New Roman" w:hAnsi="Times New Roman" w:cs="Times New Roman"/>
          <w:sz w:val="28"/>
          <w:szCs w:val="28"/>
          <w:lang w:eastAsia="ru-RU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ю, связанные с  </w:t>
      </w:r>
      <w:r w:rsidRPr="008F5F3A">
        <w:rPr>
          <w:rFonts w:ascii="Times New Roman" w:hAnsi="Times New Roman" w:cs="Times New Roman"/>
          <w:sz w:val="28"/>
          <w:szCs w:val="28"/>
          <w:lang w:eastAsia="ru-RU"/>
        </w:rPr>
        <w:t>осуществлением муниципальной услуги.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4.1.4. Текущи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тся путем проведения должностными лицами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Комитета,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ответственными за организацию работы по предоставлению муниципальной услуги, и руководителями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дополнительного образования 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Периодичность осуществления текущ</w:t>
      </w:r>
      <w:r>
        <w:rPr>
          <w:rFonts w:ascii="Times New Roman" w:hAnsi="Times New Roman" w:cs="Times New Roman"/>
          <w:sz w:val="28"/>
          <w:szCs w:val="28"/>
          <w:lang w:eastAsia="ru-RU"/>
        </w:rPr>
        <w:t>их 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руководителем структурных подразделений органа местного самоуправления и руководителями образовательных учреждений.</w:t>
      </w:r>
    </w:p>
    <w:p w:rsidR="00403B40" w:rsidRDefault="00403B40" w:rsidP="001E5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>4.1.5. При выявлении нарушений положений Административного регламента при проведении текущ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ьных мероприятий 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меры к устранению выявленных нарушений.</w:t>
      </w:r>
    </w:p>
    <w:p w:rsidR="00403B40" w:rsidRDefault="00403B40" w:rsidP="00CA08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контрольных мероприятий </w:t>
      </w: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оставления муниципальной услуги</w:t>
      </w:r>
    </w:p>
    <w:p w:rsidR="00403B40" w:rsidRPr="008A0A8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4.2.1.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включает в себя проведение проверок образовательного учреждения, выявление и установление нарушений прав заявителей (получателей муниципальной услуги), принятие решений об устранении соответствующих нарушений.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осуществляет должностное лицо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Комитета.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4.2.3.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 могут быть плановыми (осуществляться на основании полугодовых или годовых планов работы) и внеплановыми (проверка проводится по конкретному обращению заявителя (получателя муниципальной услуги) или иного уполномоченного лица или в установленных законодательством случаях).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4.2.4. Периодичность 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индивидуальными правовыми актами (приказами, распоряжениями), но не чаще одного раза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. Внеплановые проверки проводятся по жалобам от заявителей (получателей муниципальной услуги)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иных уполномоченных лиц и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установленных законодательством случаях.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4.2.5.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контрольные мероприятий составляется акт, в 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котором указываются результаты проверки,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выявленные нарушения и сроки их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устранения, рекомендации.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выявления нарушений прав заявителей (получателей муниципальной услуги) принимаются меры, направленные на восстановление нарушенных прав.</w:t>
      </w:r>
    </w:p>
    <w:p w:rsidR="00403B40" w:rsidRDefault="00403B40" w:rsidP="002974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 Ответственность муниципальных служащих уполномоченного органа местного самоуправления и иных должностных лиц за решения и действия (бездействие), принимаемые (осуществляемые) в ходе предо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ставления муниципальной  услуги</w:t>
      </w:r>
    </w:p>
    <w:p w:rsidR="00403B40" w:rsidRPr="008A0A8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4.3.1. По результатам проведения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контрольных мероприятий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4.3.2. Должностные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дополнительного образования, ответственные за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прием документов, несут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персональную ответственность за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соблюдение сроков и порядка приема документов, их правовую оценку.</w:t>
      </w:r>
    </w:p>
    <w:p w:rsidR="00403B40" w:rsidRPr="00403F91" w:rsidRDefault="00403B40" w:rsidP="00543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 xml:space="preserve"> (уполномоченное лицо) несет ответственность за правильность и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равомерность принятия решений о </w:t>
      </w:r>
      <w:r w:rsidRPr="00403F91">
        <w:rPr>
          <w:rFonts w:ascii="Times New Roman" w:hAnsi="Times New Roman" w:cs="Times New Roman"/>
          <w:sz w:val="28"/>
          <w:szCs w:val="28"/>
          <w:lang w:eastAsia="ru-RU"/>
        </w:rPr>
        <w:t>предоставлении муниципальной услуги либо об отказе в её предоставлении.</w:t>
      </w: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уполномоченного органа местного самоуправления, образовательного учреждения, предоставля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ющего  муниципальную услугу,  а </w:t>
      </w:r>
      <w:r w:rsidRPr="008A0A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также должност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ных лиц, муниципальных служащих</w:t>
      </w:r>
    </w:p>
    <w:p w:rsidR="00403B40" w:rsidRPr="008A0A85" w:rsidRDefault="00403B40" w:rsidP="005433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Схема последовательности действий получателя муниципальной услуги при обжаловании действий (бездействия) и решения должностных лиц, муниципальных служащих, имевших место в процессе ее предоставления, приведена в приложении № 4 к настоящему Административному регламенту.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03B40" w:rsidRPr="002974EF" w:rsidRDefault="00403B40" w:rsidP="00297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03B40" w:rsidRPr="002974EF" w:rsidRDefault="00403B40" w:rsidP="002974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2) на Интернет-сайте Администрации: http://www.</w:t>
      </w:r>
      <w:r w:rsidRPr="002974EF">
        <w:rPr>
          <w:rFonts w:ascii="Times New Roman" w:hAnsi="Times New Roman" w:cs="Times New Roman"/>
          <w:sz w:val="28"/>
          <w:szCs w:val="28"/>
          <w:lang w:val="en-US"/>
        </w:rPr>
        <w:t>vyazma</w:t>
      </w:r>
      <w:r w:rsidRPr="002974EF">
        <w:rPr>
          <w:rFonts w:ascii="Times New Roman" w:hAnsi="Times New Roman" w:cs="Times New Roman"/>
          <w:sz w:val="28"/>
          <w:szCs w:val="28"/>
        </w:rPr>
        <w:t>.</w:t>
      </w:r>
      <w:r w:rsidRPr="002974E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74EF">
        <w:rPr>
          <w:rFonts w:ascii="Times New Roman" w:hAnsi="Times New Roman" w:cs="Times New Roman"/>
          <w:sz w:val="28"/>
          <w:szCs w:val="28"/>
        </w:rPr>
        <w:t>. в  информационно - телекоммуникационных сетях общего пользования (в том числе в сети Интернет);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следующих случаях: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 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5.4. Заявитель вправе подать жалобу</w:t>
      </w:r>
      <w:r w:rsidRPr="002974EF">
        <w:rPr>
          <w:rFonts w:ascii="Times New Roman" w:hAnsi="Times New Roman" w:cs="Times New Roman"/>
          <w:sz w:val="26"/>
          <w:szCs w:val="26"/>
        </w:rPr>
        <w:t xml:space="preserve"> </w:t>
      </w:r>
      <w:r w:rsidRPr="002974EF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в электронной форме в Администрацию,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2974EF">
        <w:rPr>
          <w:rFonts w:ascii="Times New Roman" w:hAnsi="Times New Roman" w:cs="Times New Roman"/>
          <w:sz w:val="28"/>
          <w:szCs w:val="28"/>
        </w:rPr>
        <w:t xml:space="preserve"> (далее – органы, предоставляющие муниципальную услугу), в письменной форме или в  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почте, либо принята при личном приеме заявителя.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</w:t>
      </w:r>
      <w:r>
        <w:rPr>
          <w:rFonts w:ascii="Times New Roman" w:hAnsi="Times New Roman" w:cs="Times New Roman"/>
          <w:sz w:val="28"/>
          <w:szCs w:val="28"/>
        </w:rPr>
        <w:t>ляющего муниципальную услугу, в   </w:t>
      </w:r>
      <w:r w:rsidRPr="002974E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</w:t>
      </w:r>
      <w:r>
        <w:rPr>
          <w:rFonts w:ascii="Times New Roman" w:hAnsi="Times New Roman" w:cs="Times New Roman"/>
          <w:sz w:val="28"/>
          <w:szCs w:val="28"/>
        </w:rPr>
        <w:t>о </w:t>
      </w:r>
      <w:r w:rsidRPr="002974EF">
        <w:rPr>
          <w:rFonts w:ascii="Times New Roman" w:hAnsi="Times New Roman" w:cs="Times New Roman"/>
          <w:sz w:val="28"/>
          <w:szCs w:val="28"/>
        </w:rPr>
        <w:t>которым должен быть направлен ответ заявителю;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</w:t>
      </w:r>
      <w:r>
        <w:rPr>
          <w:rFonts w:ascii="Times New Roman" w:hAnsi="Times New Roman" w:cs="Times New Roman"/>
          <w:sz w:val="28"/>
          <w:szCs w:val="28"/>
        </w:rPr>
        <w:t>5 рабочих дней со дня ее </w:t>
      </w:r>
      <w:r w:rsidRPr="002974EF">
        <w:rPr>
          <w:rFonts w:ascii="Times New Roman" w:hAnsi="Times New Roman" w:cs="Times New Roman"/>
          <w:sz w:val="28"/>
          <w:szCs w:val="28"/>
        </w:rPr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>
        <w:rPr>
          <w:rFonts w:ascii="Times New Roman" w:hAnsi="Times New Roman" w:cs="Times New Roman"/>
          <w:sz w:val="28"/>
          <w:szCs w:val="28"/>
        </w:rPr>
        <w:t>ечение 5 рабочих дней со дня ее </w:t>
      </w:r>
      <w:r w:rsidRPr="002974EF">
        <w:rPr>
          <w:rFonts w:ascii="Times New Roman" w:hAnsi="Times New Roman" w:cs="Times New Roman"/>
          <w:sz w:val="28"/>
          <w:szCs w:val="28"/>
        </w:rPr>
        <w:t xml:space="preserve">регистрации. 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</w:t>
      </w:r>
      <w:r>
        <w:rPr>
          <w:rFonts w:ascii="Times New Roman" w:hAnsi="Times New Roman" w:cs="Times New Roman"/>
          <w:sz w:val="28"/>
          <w:szCs w:val="28"/>
        </w:rPr>
        <w:t>ых средств, взимание которых не  </w:t>
      </w:r>
      <w:r w:rsidRPr="002974EF">
        <w:rPr>
          <w:rFonts w:ascii="Times New Roman" w:hAnsi="Times New Roman" w:cs="Times New Roman"/>
          <w:sz w:val="28"/>
          <w:szCs w:val="28"/>
        </w:rPr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5.9. Не позднее дня, следующего за дне</w:t>
      </w:r>
      <w:r>
        <w:rPr>
          <w:rFonts w:ascii="Times New Roman" w:hAnsi="Times New Roman" w:cs="Times New Roman"/>
          <w:sz w:val="28"/>
          <w:szCs w:val="28"/>
        </w:rPr>
        <w:t>м принятия решения, заявителю в </w:t>
      </w:r>
      <w:r w:rsidRPr="002974EF">
        <w:rPr>
          <w:rFonts w:ascii="Times New Roman" w:hAnsi="Times New Roman" w:cs="Times New Roman"/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5.10. Уполномоченный на рассмот</w:t>
      </w:r>
      <w:r>
        <w:rPr>
          <w:rFonts w:ascii="Times New Roman" w:hAnsi="Times New Roman" w:cs="Times New Roman"/>
          <w:sz w:val="28"/>
          <w:szCs w:val="28"/>
        </w:rPr>
        <w:t>рение жалобы орган отказывает в </w:t>
      </w:r>
      <w:r w:rsidRPr="002974EF">
        <w:rPr>
          <w:rFonts w:ascii="Times New Roman" w:hAnsi="Times New Roman" w:cs="Times New Roman"/>
          <w:sz w:val="28"/>
          <w:szCs w:val="28"/>
        </w:rPr>
        <w:t>удовлетворении жалобы в следующих случаях: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3B40" w:rsidRPr="002974EF" w:rsidRDefault="00403B40" w:rsidP="00297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74EF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03B40" w:rsidRPr="002974EF" w:rsidRDefault="00403B40" w:rsidP="002974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74EF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03B40" w:rsidRDefault="00403B40" w:rsidP="00E6099A">
      <w:pPr>
        <w:spacing w:after="0" w:line="279" w:lineRule="atLeast"/>
        <w:ind w:left="52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Default="00403B40" w:rsidP="00E6099A">
      <w:pPr>
        <w:spacing w:after="0" w:line="279" w:lineRule="atLeast"/>
        <w:ind w:left="52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Default="00403B40" w:rsidP="00E6099A">
      <w:pPr>
        <w:spacing w:after="0" w:line="279" w:lineRule="atLeast"/>
        <w:ind w:left="5246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B40" w:rsidRDefault="00403B4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03B40" w:rsidRPr="001E509F" w:rsidRDefault="00403B40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09F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403B40" w:rsidRPr="001E509F" w:rsidRDefault="00403B40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по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муниципальной услуги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</w:p>
    <w:p w:rsidR="00403B40" w:rsidRPr="001E509F" w:rsidRDefault="00403B40" w:rsidP="001E509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03B40" w:rsidRDefault="00403B40" w:rsidP="00DC604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я</w:t>
      </w: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дополнительного образования, предоставляющ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 муниципальную услугу «Реализация дополнительных общеразвивающих программ» на территории муниципального образования </w:t>
      </w:r>
    </w:p>
    <w:p w:rsidR="00403B40" w:rsidRDefault="00403B40" w:rsidP="00DC6048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Вяземский район</w:t>
      </w:r>
      <w:r w:rsidRPr="0096508D">
        <w:rPr>
          <w:rFonts w:ascii="Times New Roman" w:hAnsi="Times New Roman" w:cs="Times New Roman"/>
          <w:b/>
          <w:bCs/>
          <w:noProof/>
          <w:sz w:val="28"/>
          <w:szCs w:val="28"/>
        </w:rPr>
        <w:t>» Смоленской области</w:t>
      </w:r>
    </w:p>
    <w:p w:rsidR="00403B40" w:rsidRPr="001E509F" w:rsidRDefault="00403B40" w:rsidP="00DC6048">
      <w:pPr>
        <w:spacing w:after="0"/>
        <w:rPr>
          <w:rStyle w:val="Strong"/>
          <w:rFonts w:ascii="Times New Roman" w:hAnsi="Times New Roman" w:cs="Times New Roman"/>
          <w:noProof/>
          <w:sz w:val="14"/>
          <w:szCs w:val="1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460"/>
        <w:gridCol w:w="2243"/>
        <w:gridCol w:w="1978"/>
        <w:gridCol w:w="1839"/>
      </w:tblGrid>
      <w:tr w:rsidR="00403B40" w:rsidRPr="002A4962">
        <w:trPr>
          <w:jc w:val="right"/>
        </w:trPr>
        <w:tc>
          <w:tcPr>
            <w:tcW w:w="0" w:type="auto"/>
            <w:vAlign w:val="center"/>
          </w:tcPr>
          <w:p w:rsidR="00403B40" w:rsidRPr="002A4962" w:rsidRDefault="00403B40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403B40" w:rsidRPr="002A4962" w:rsidRDefault="00403B40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60" w:type="dxa"/>
            <w:vAlign w:val="center"/>
          </w:tcPr>
          <w:p w:rsidR="00403B40" w:rsidRPr="002A4962" w:rsidRDefault="00403B40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ОУ</w:t>
            </w:r>
          </w:p>
        </w:tc>
        <w:tc>
          <w:tcPr>
            <w:tcW w:w="2243" w:type="dxa"/>
            <w:vAlign w:val="center"/>
          </w:tcPr>
          <w:p w:rsidR="00403B40" w:rsidRPr="002A4962" w:rsidRDefault="00403B40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1978" w:type="dxa"/>
            <w:vAlign w:val="center"/>
          </w:tcPr>
          <w:p w:rsidR="00403B40" w:rsidRPr="002A4962" w:rsidRDefault="00403B40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 руководителя</w:t>
            </w:r>
          </w:p>
        </w:tc>
        <w:tc>
          <w:tcPr>
            <w:tcW w:w="1839" w:type="dxa"/>
            <w:vAlign w:val="center"/>
          </w:tcPr>
          <w:p w:rsidR="00403B40" w:rsidRPr="002A4962" w:rsidRDefault="00403B40" w:rsidP="00A11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49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Контактный    телефон</w:t>
            </w:r>
          </w:p>
        </w:tc>
      </w:tr>
      <w:tr w:rsidR="00403B40" w:rsidRPr="002A4962">
        <w:trPr>
          <w:jc w:val="right"/>
        </w:trPr>
        <w:tc>
          <w:tcPr>
            <w:tcW w:w="0" w:type="auto"/>
            <w:vAlign w:val="center"/>
          </w:tcPr>
          <w:p w:rsidR="00403B40" w:rsidRPr="002A4962" w:rsidRDefault="00403B40" w:rsidP="00F80C7C">
            <w:pPr>
              <w:numPr>
                <w:ilvl w:val="0"/>
                <w:numId w:val="14"/>
              </w:numPr>
              <w:tabs>
                <w:tab w:val="left" w:pos="180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403B40" w:rsidRPr="002A4962" w:rsidRDefault="00403B40" w:rsidP="0040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учреждение дополнительного образования «Центр дополнительного образования «Ровесник» г. Вязьмы Смоленской области </w:t>
            </w:r>
          </w:p>
        </w:tc>
        <w:tc>
          <w:tcPr>
            <w:tcW w:w="2243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215110, Смоленская обл., г. Вязьма,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Репина, д.11</w:t>
            </w:r>
          </w:p>
        </w:tc>
        <w:tc>
          <w:tcPr>
            <w:tcW w:w="1978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Наталья Владимировна</w:t>
            </w:r>
          </w:p>
        </w:tc>
        <w:tc>
          <w:tcPr>
            <w:tcW w:w="1839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5-46-83</w:t>
            </w:r>
          </w:p>
        </w:tc>
      </w:tr>
      <w:tr w:rsidR="00403B40" w:rsidRPr="002A4962">
        <w:trPr>
          <w:jc w:val="right"/>
        </w:trPr>
        <w:tc>
          <w:tcPr>
            <w:tcW w:w="0" w:type="auto"/>
            <w:vAlign w:val="center"/>
          </w:tcPr>
          <w:p w:rsidR="00403B40" w:rsidRPr="002A4962" w:rsidRDefault="00403B40" w:rsidP="00F80C7C">
            <w:pPr>
              <w:numPr>
                <w:ilvl w:val="0"/>
                <w:numId w:val="14"/>
              </w:numPr>
              <w:tabs>
                <w:tab w:val="left" w:pos="180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403B40" w:rsidRPr="002A4962" w:rsidRDefault="00403B40" w:rsidP="0040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учреждение дополнительного образования Центр эстетического воспитания «Молодость»            г. Вязьмы Смоленской области</w:t>
            </w:r>
          </w:p>
        </w:tc>
        <w:tc>
          <w:tcPr>
            <w:tcW w:w="2243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215110, Смоленская обл., г. Вязьма,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Ползунова, д.6</w:t>
            </w:r>
          </w:p>
        </w:tc>
        <w:tc>
          <w:tcPr>
            <w:tcW w:w="1978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Зиньковская 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Ивановна</w:t>
            </w:r>
          </w:p>
        </w:tc>
        <w:tc>
          <w:tcPr>
            <w:tcW w:w="1839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5 -17- 85</w:t>
            </w:r>
          </w:p>
        </w:tc>
      </w:tr>
      <w:tr w:rsidR="00403B40" w:rsidRPr="002A4962">
        <w:trPr>
          <w:jc w:val="right"/>
        </w:trPr>
        <w:tc>
          <w:tcPr>
            <w:tcW w:w="0" w:type="auto"/>
            <w:vAlign w:val="center"/>
          </w:tcPr>
          <w:p w:rsidR="00403B40" w:rsidRPr="002A4962" w:rsidRDefault="00403B40" w:rsidP="00F80C7C">
            <w:pPr>
              <w:numPr>
                <w:ilvl w:val="0"/>
                <w:numId w:val="14"/>
              </w:numPr>
              <w:tabs>
                <w:tab w:val="left" w:pos="180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403B40" w:rsidRPr="002A4962" w:rsidRDefault="00403B40" w:rsidP="0040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 бюджетное учреждение дополнительного образования станция юных натуралистов     г. Вязьмы Смоленской области </w:t>
            </w:r>
          </w:p>
        </w:tc>
        <w:tc>
          <w:tcPr>
            <w:tcW w:w="2243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215110, Смоленская обл., г. Вязьма,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Смоленская, д. 15</w:t>
            </w:r>
          </w:p>
        </w:tc>
        <w:tc>
          <w:tcPr>
            <w:tcW w:w="1978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Сергеевна</w:t>
            </w:r>
          </w:p>
        </w:tc>
        <w:tc>
          <w:tcPr>
            <w:tcW w:w="1839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6-24-95</w:t>
            </w:r>
          </w:p>
        </w:tc>
      </w:tr>
      <w:tr w:rsidR="00403B40" w:rsidRPr="002A4962">
        <w:trPr>
          <w:jc w:val="right"/>
        </w:trPr>
        <w:tc>
          <w:tcPr>
            <w:tcW w:w="0" w:type="auto"/>
            <w:vAlign w:val="center"/>
          </w:tcPr>
          <w:p w:rsidR="00403B40" w:rsidRPr="002A4962" w:rsidRDefault="00403B40" w:rsidP="00F80C7C">
            <w:pPr>
              <w:numPr>
                <w:ilvl w:val="0"/>
                <w:numId w:val="14"/>
              </w:numPr>
              <w:tabs>
                <w:tab w:val="left" w:pos="180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403B40" w:rsidRPr="002A4962" w:rsidRDefault="00403B40" w:rsidP="0040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учреждение дополнительного образования станция юных техников г. Вязьмы Смоленской области</w:t>
            </w:r>
          </w:p>
        </w:tc>
        <w:tc>
          <w:tcPr>
            <w:tcW w:w="2243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215110, Смоленская обл., г. Вязьма,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Октября, д. 21</w:t>
            </w:r>
          </w:p>
        </w:tc>
        <w:tc>
          <w:tcPr>
            <w:tcW w:w="1978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Жанна Юрьевна</w:t>
            </w:r>
          </w:p>
        </w:tc>
        <w:tc>
          <w:tcPr>
            <w:tcW w:w="1839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2-30-24</w:t>
            </w:r>
          </w:p>
        </w:tc>
      </w:tr>
      <w:tr w:rsidR="00403B40" w:rsidRPr="002A4962">
        <w:trPr>
          <w:trHeight w:val="506"/>
          <w:jc w:val="right"/>
        </w:trPr>
        <w:tc>
          <w:tcPr>
            <w:tcW w:w="0" w:type="auto"/>
            <w:vAlign w:val="center"/>
          </w:tcPr>
          <w:p w:rsidR="00403B40" w:rsidRPr="002A4962" w:rsidRDefault="00403B40" w:rsidP="00F80C7C">
            <w:pPr>
              <w:numPr>
                <w:ilvl w:val="0"/>
                <w:numId w:val="14"/>
              </w:numPr>
              <w:tabs>
                <w:tab w:val="left" w:pos="180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</w:tcPr>
          <w:p w:rsidR="00403B40" w:rsidRPr="002A4962" w:rsidRDefault="00403B40" w:rsidP="00402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бюджетное учреждение дополнительного образования «Дом детского творчества»       г. Вязьмы Смоленской области</w:t>
            </w:r>
          </w:p>
        </w:tc>
        <w:tc>
          <w:tcPr>
            <w:tcW w:w="2243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215110, Смоленская обл., г. Вязьма,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Покровского, д. 2</w:t>
            </w:r>
          </w:p>
        </w:tc>
        <w:tc>
          <w:tcPr>
            <w:tcW w:w="1978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</w:t>
            </w: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Павловна</w:t>
            </w:r>
          </w:p>
        </w:tc>
        <w:tc>
          <w:tcPr>
            <w:tcW w:w="1839" w:type="dxa"/>
            <w:vAlign w:val="center"/>
          </w:tcPr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B40" w:rsidRPr="002A4962" w:rsidRDefault="00403B40" w:rsidP="004020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5-15-40</w:t>
            </w:r>
          </w:p>
        </w:tc>
      </w:tr>
    </w:tbl>
    <w:p w:rsidR="00403B40" w:rsidRDefault="00403B40" w:rsidP="001E509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B40" w:rsidRDefault="00403B4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03B40" w:rsidRDefault="00403B40" w:rsidP="0027189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C5B0A">
        <w:rPr>
          <w:rFonts w:ascii="Times New Roman" w:hAnsi="Times New Roman" w:cs="Times New Roman"/>
          <w:sz w:val="24"/>
          <w:szCs w:val="24"/>
          <w:lang w:eastAsia="ru-RU"/>
        </w:rPr>
        <w:t>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5B0A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03B40" w:rsidRPr="001E509F" w:rsidRDefault="00403B40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по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муниципальной услуги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</w:p>
    <w:p w:rsidR="00403B40" w:rsidRPr="00EC5B0A" w:rsidRDefault="00403B40" w:rsidP="00B104E8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B40" w:rsidRDefault="00403B40" w:rsidP="00E6099A">
      <w:pPr>
        <w:spacing w:after="0" w:line="279" w:lineRule="atLeast"/>
        <w:ind w:left="524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03B40" w:rsidRDefault="00403B40" w:rsidP="00E6099A">
      <w:pPr>
        <w:spacing w:after="0" w:line="279" w:lineRule="atLeast"/>
        <w:ind w:left="5245" w:hanging="53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403B40" w:rsidRDefault="00403B40" w:rsidP="00E6099A">
      <w:pPr>
        <w:spacing w:after="0" w:line="279" w:lineRule="atLeast"/>
        <w:ind w:left="5245" w:hanging="53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</w:t>
      </w:r>
      <w:r w:rsidRPr="00F80C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услуги</w:t>
      </w:r>
    </w:p>
    <w:p w:rsidR="00403B40" w:rsidRDefault="00403B40" w:rsidP="00E6099A">
      <w:pPr>
        <w:spacing w:after="0" w:line="279" w:lineRule="atLeast"/>
        <w:ind w:left="5245" w:hanging="538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«Реализация </w:t>
      </w:r>
      <w:r w:rsidRPr="00F80C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дополнительных общеразвивающих программ»</w:t>
      </w:r>
    </w:p>
    <w:p w:rsidR="00403B40" w:rsidRPr="00BE43DE" w:rsidRDefault="00403B40" w:rsidP="00E6099A">
      <w:pPr>
        <w:tabs>
          <w:tab w:val="left" w:pos="6551"/>
        </w:tabs>
        <w:rPr>
          <w:color w:val="FF0000"/>
        </w:rPr>
      </w:pPr>
      <w:r>
        <w:rPr>
          <w:noProof/>
          <w:lang w:eastAsia="ru-RU"/>
        </w:rPr>
        <w:pict>
          <v:roundrect id="Скругленный прямоугольник 1" o:spid="_x0000_s1026" style="position:absolute;margin-left:66.35pt;margin-top:23.2pt;width:380.2pt;height:42.75pt;z-index:251635200;visibility:visible" arcsize="10923f">
            <v:textbox style="mso-next-textbox:#Скругленный прямоугольник 1">
              <w:txbxContent>
                <w:p w:rsidR="00403B40" w:rsidRDefault="00403B40" w:rsidP="00E6099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Начало рассмотрения муниципальной услуги.</w:t>
                  </w:r>
                </w:p>
                <w:p w:rsidR="00403B40" w:rsidRPr="00E6099A" w:rsidRDefault="00403B40" w:rsidP="00E6099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>Обращение заявителя в Учреждение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margin-left:257.55pt;margin-top:130.45pt;width:0;height:27pt;z-index:251638272;visibility:visible"/>
        </w:pict>
      </w:r>
      <w:r>
        <w:rPr>
          <w:noProof/>
          <w:lang w:eastAsia="ru-RU"/>
        </w:rPr>
        <w:pict>
          <v:shape id="Прямая со стрелкой 2" o:spid="_x0000_s1028" type="#_x0000_t32" style="position:absolute;margin-left:257.55pt;margin-top:65.95pt;width:0;height:21.75pt;z-index:251636224;visibility:visible"/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roundrect id="Скругленный прямоугольник 3" o:spid="_x0000_s1029" style="position:absolute;left:0;text-align:left;margin-left:66.35pt;margin-top:11.4pt;width:380.2pt;height:42.75pt;z-index:251637248;visibility:visible" arcsize="10923f">
            <v:textbox>
              <w:txbxContent>
                <w:p w:rsidR="00403B40" w:rsidRPr="00E6099A" w:rsidRDefault="00403B40" w:rsidP="00E609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 xml:space="preserve">Рассмотрение и регистрация заявления и документов </w:t>
                  </w:r>
                </w:p>
              </w:txbxContent>
            </v:textbox>
          </v:roundrect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roundrect id="Скругленный прямоугольник 5" o:spid="_x0000_s1030" style="position:absolute;left:0;text-align:left;margin-left:58.1pt;margin-top:4.8pt;width:393.75pt;height:75.35pt;z-index:251639296;visibility:visible" arcsize="10923f">
            <v:textbox>
              <w:txbxContent>
                <w:p w:rsidR="00403B40" w:rsidRPr="00E6099A" w:rsidRDefault="00403B40" w:rsidP="004020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>Ознакомление заявителя с уставом Учреждения, лицензией</w:t>
                  </w:r>
                  <w:r w:rsidRPr="00E60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099A">
                    <w:rPr>
                      <w:rFonts w:ascii="Times New Roman" w:hAnsi="Times New Roman" w:cs="Times New Roman"/>
                    </w:rPr>
                    <w:t>на право ведения образовательной деятельности, дополнительными общеобразовательными программами, реализуемыми данным учреждением, и другими документами,</w:t>
                  </w:r>
                  <w:r w:rsidRPr="00E609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099A">
                    <w:rPr>
                      <w:rFonts w:ascii="Times New Roman" w:hAnsi="Times New Roman" w:cs="Times New Roman"/>
                    </w:rPr>
                    <w:t>регламентирующими организацию образовательного процесса</w:t>
                  </w:r>
                </w:p>
              </w:txbxContent>
            </v:textbox>
          </v:roundrect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shape id="Прямая со стрелкой 6" o:spid="_x0000_s1031" type="#_x0000_t32" style="position:absolute;left:0;text-align:left;margin-left:246.65pt;margin-top:15.15pt;width:21.75pt;height:0;rotation:90;z-index:251640320;visibility:visible" adj="-326185,-1,-326185"/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roundrect id="_x0000_s1032" style="position:absolute;left:0;text-align:left;margin-left:151.85pt;margin-top:2.8pt;width:213.75pt;height:71.25pt;z-index:251646464;visibility:visible" arcsize="10923f">
            <v:textbox>
              <w:txbxContent>
                <w:p w:rsidR="00403B40" w:rsidRPr="00E6099A" w:rsidRDefault="00403B40" w:rsidP="00AD43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предоставлении (отказе в предоставлении) муниципальной услуги</w:t>
                  </w:r>
                </w:p>
              </w:txbxContent>
            </v:textbox>
          </v:roundrect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shape id="Прямая со стрелкой 10" o:spid="_x0000_s1033" type="#_x0000_t32" style="position:absolute;left:0;text-align:left;margin-left:323.55pt;margin-top:22.45pt;width:0;height:21.75pt;z-index:251644416;visibility:visible"/>
        </w:pict>
      </w:r>
      <w:r>
        <w:rPr>
          <w:noProof/>
          <w:lang w:eastAsia="ru-RU"/>
        </w:rPr>
        <w:pict>
          <v:shape id="Прямая со стрелкой 7" o:spid="_x0000_s1034" type="#_x0000_t32" style="position:absolute;left:0;text-align:left;margin-left:208.05pt;margin-top:23.1pt;width:0;height:21.75pt;z-index:251641344;visibility:visible"/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roundrect id="Скругленный прямоугольник 8" o:spid="_x0000_s1035" style="position:absolute;left:0;text-align:left;margin-left:248.6pt;margin-top:18.75pt;width:209.2pt;height:43.5pt;z-index:251642368;visibility:visible" arcsize="10923f">
            <v:textbox>
              <w:txbxContent>
                <w:p w:rsidR="00403B40" w:rsidRPr="00E6099A" w:rsidRDefault="00403B40" w:rsidP="004E3E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Осуществление образовательного процесса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36" style="position:absolute;left:0;text-align:left;margin-left:-7.15pt;margin-top:19.5pt;width:235.5pt;height:62.7pt;z-index:251643392;visibility:visible" arcsize="10923f">
            <v:textbox>
              <w:txbxContent>
                <w:p w:rsidR="00403B40" w:rsidRPr="00E6099A" w:rsidRDefault="00403B40" w:rsidP="00E609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099A">
                    <w:rPr>
                      <w:rFonts w:ascii="Times New Roman" w:hAnsi="Times New Roman" w:cs="Times New Roman"/>
                    </w:rPr>
                    <w:t>Выдача уведомления об отказе в предоставлении муниципальной услуги с указанием причины отказа</w:t>
                  </w:r>
                </w:p>
              </w:txbxContent>
            </v:textbox>
          </v:roundrect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shape id="_x0000_s1037" type="#_x0000_t32" style="position:absolute;left:0;text-align:left;margin-left:325.1pt;margin-top:11.5pt;width:0;height:21.75pt;z-index:251647488;visibility:visible"/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lang w:eastAsia="ru-RU"/>
        </w:rPr>
        <w:pict>
          <v:roundrect id="Скругленный прямоугольник 11" o:spid="_x0000_s1038" style="position:absolute;left:0;text-align:left;margin-left:250.05pt;margin-top:8.4pt;width:213.75pt;height:34.5pt;z-index:251645440;visibility:visible" arcsize="10923f">
            <v:textbox>
              <w:txbxContent>
                <w:p w:rsidR="00403B40" w:rsidRPr="00E6099A" w:rsidRDefault="00403B40" w:rsidP="00E609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документов заявителю</w:t>
                  </w:r>
                </w:p>
              </w:txbxContent>
            </v:textbox>
          </v:roundrect>
        </w:pict>
      </w: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Pr="00BE43DE" w:rsidRDefault="00403B40" w:rsidP="00E6099A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color w:val="FF0000"/>
        </w:rPr>
      </w:pPr>
    </w:p>
    <w:p w:rsidR="00403B40" w:rsidRDefault="00403B40">
      <w:r>
        <w:br w:type="page"/>
      </w:r>
    </w:p>
    <w:p w:rsidR="00403B40" w:rsidRDefault="00403B40" w:rsidP="0027189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5B0A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C5B0A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403B40" w:rsidRPr="001E509F" w:rsidRDefault="00403B40" w:rsidP="00271890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</w:p>
    <w:p w:rsidR="00403B40" w:rsidRPr="00BB791F" w:rsidRDefault="00403B40" w:rsidP="001E509F">
      <w:pPr>
        <w:spacing w:after="0" w:line="279" w:lineRule="atLeast"/>
        <w:jc w:val="both"/>
        <w:rPr>
          <w:rFonts w:ascii="Times New Roman" w:hAnsi="Times New Roman" w:cs="Times New Roman"/>
          <w:sz w:val="4"/>
          <w:szCs w:val="4"/>
          <w:lang w:eastAsia="ru-RU"/>
        </w:rPr>
      </w:pPr>
    </w:p>
    <w:p w:rsidR="00403B40" w:rsidRPr="0012735D" w:rsidRDefault="00403B40" w:rsidP="00127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5D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</w:t>
      </w:r>
    </w:p>
    <w:p w:rsidR="00403B40" w:rsidRDefault="00403B40" w:rsidP="001E50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35D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(законных представителей) о приеме в муниципальные общеобразовательные учреждениях муниципального образования «Вяземский район» Смоленской области, предоставляющие муниципальную услугу «Реализация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общеобразовательных программ</w:t>
      </w:r>
      <w:r w:rsidRPr="0012735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3B40" w:rsidRPr="001E509F" w:rsidRDefault="00403B40" w:rsidP="001E50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Директору____________________________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(наименование учреждения)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 директора)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(Ф.И.О. родителя (законного представителя)  </w:t>
      </w:r>
      <w:r w:rsidRPr="001273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 xml:space="preserve">_____________________________________, проживающего(ей)по адресу_____________ 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403B40" w:rsidRPr="0012735D" w:rsidRDefault="00403B40" w:rsidP="0012735D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 xml:space="preserve">телефон:  _____________________________________                                                           </w:t>
      </w:r>
    </w:p>
    <w:p w:rsidR="00403B40" w:rsidRPr="00755CEB" w:rsidRDefault="00403B40" w:rsidP="00EC5B0A">
      <w:pPr>
        <w:spacing w:after="0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403B40" w:rsidRPr="0040205F" w:rsidRDefault="00403B40" w:rsidP="001E509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0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403B40" w:rsidRPr="0012735D" w:rsidRDefault="00403B40" w:rsidP="00EC5B0A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принять в число уча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щихся объединения «______________________________________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_____»  моего сына (дочь):  </w:t>
      </w:r>
    </w:p>
    <w:p w:rsidR="00403B40" w:rsidRPr="0012735D" w:rsidRDefault="00403B40" w:rsidP="00EC5B0A">
      <w:pPr>
        <w:spacing w:after="0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12735D">
        <w:rPr>
          <w:rFonts w:ascii="Times New Roman" w:hAnsi="Times New Roman" w:cs="Times New Roman"/>
          <w:color w:val="000000"/>
          <w:sz w:val="18"/>
          <w:szCs w:val="18"/>
        </w:rPr>
        <w:t xml:space="preserve">             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(</w:t>
      </w:r>
      <w:r w:rsidRPr="0012735D">
        <w:rPr>
          <w:rFonts w:ascii="Times New Roman" w:hAnsi="Times New Roman" w:cs="Times New Roman"/>
          <w:color w:val="000000"/>
          <w:sz w:val="18"/>
          <w:szCs w:val="18"/>
        </w:rPr>
        <w:t>название объединения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Фамилия (ребенка)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Имя, отчество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Год, месяц, число рождения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Адрес 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    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______________, класс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родителях: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Отец: Ф.И.О. 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Место работы 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Телефон домашний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 служебный _______________________________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Мать: Ф.И.О.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Место работы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403B40" w:rsidRPr="0012735D" w:rsidRDefault="00403B40" w:rsidP="00EC5B0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>Телефон домашний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______ служебный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>_____. </w:t>
      </w:r>
    </w:p>
    <w:p w:rsidR="00403B40" w:rsidRPr="0012735D" w:rsidRDefault="00403B40" w:rsidP="00EC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дополнительными  общеразвивающими  программами  и другими документами</w:t>
      </w:r>
      <w:r>
        <w:rPr>
          <w:rFonts w:ascii="Times New Roman" w:hAnsi="Times New Roman" w:cs="Times New Roman"/>
          <w:sz w:val="24"/>
          <w:szCs w:val="24"/>
        </w:rPr>
        <w:t>, регламентирующими деятельность</w:t>
      </w:r>
      <w:r w:rsidRPr="0012735D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 ознакомлен.</w:t>
      </w:r>
    </w:p>
    <w:p w:rsidR="00403B40" w:rsidRDefault="00403B40" w:rsidP="00EC5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35D">
        <w:rPr>
          <w:rFonts w:ascii="Times New Roman" w:hAnsi="Times New Roman" w:cs="Times New Roman"/>
          <w:sz w:val="24"/>
          <w:szCs w:val="24"/>
        </w:rPr>
        <w:t>Я, как законный представитель ребенка, согласен на хранение и обработку его и моих персональных данных.</w:t>
      </w:r>
    </w:p>
    <w:p w:rsidR="00403B40" w:rsidRPr="00BB791F" w:rsidRDefault="00403B40" w:rsidP="00EC5B0A">
      <w:pPr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403B40" w:rsidRPr="00755CEB" w:rsidRDefault="00403B40" w:rsidP="00755CE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Подпись                                    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 xml:space="preserve">Дата заполнения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735D">
        <w:rPr>
          <w:rFonts w:ascii="Times New Roman" w:hAnsi="Times New Roman" w:cs="Times New Roman"/>
          <w:color w:val="000000"/>
          <w:sz w:val="24"/>
          <w:szCs w:val="24"/>
        </w:rPr>
        <w:tab/>
        <w:t>«___»______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_____________20 ____ </w:t>
      </w:r>
    </w:p>
    <w:p w:rsidR="00403B40" w:rsidRDefault="00403B40" w:rsidP="00271890">
      <w:pPr>
        <w:pStyle w:val="ConsPlusTitle"/>
        <w:widowControl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№ 4</w:t>
      </w:r>
    </w:p>
    <w:p w:rsidR="00403B40" w:rsidRPr="001E509F" w:rsidRDefault="00403B40" w:rsidP="00271890">
      <w:pPr>
        <w:spacing w:after="0" w:line="279" w:lineRule="atLeast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А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по 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 муниципальной услуги </w:t>
      </w:r>
      <w:r w:rsidRPr="001E509F">
        <w:rPr>
          <w:rFonts w:ascii="Times New Roman" w:hAnsi="Times New Roman" w:cs="Times New Roman"/>
          <w:sz w:val="24"/>
          <w:szCs w:val="24"/>
          <w:lang w:eastAsia="ru-RU"/>
        </w:rPr>
        <w:t>«Реализация дополнительных общеразвивающих программ»</w:t>
      </w:r>
    </w:p>
    <w:p w:rsidR="00403B40" w:rsidRDefault="00403B40" w:rsidP="004E3EF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B40" w:rsidRPr="008030CB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30CB">
        <w:rPr>
          <w:rFonts w:ascii="Times New Roman" w:hAnsi="Times New Roman" w:cs="Times New Roman"/>
          <w:sz w:val="28"/>
          <w:szCs w:val="28"/>
        </w:rPr>
        <w:t>БЛОК-СХЕМА</w:t>
      </w:r>
    </w:p>
    <w:p w:rsidR="00403B40" w:rsidRPr="00B62874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получателя</w:t>
      </w:r>
      <w:r w:rsidRPr="003B3B9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950AF1">
        <w:rPr>
          <w:rFonts w:ascii="Times New Roman" w:hAnsi="Times New Roman" w:cs="Times New Roman"/>
          <w:sz w:val="28"/>
          <w:szCs w:val="28"/>
        </w:rPr>
        <w:t>«</w:t>
      </w:r>
      <w:r w:rsidRPr="00E51F5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E51F51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 при обжаловании действий (бездействия) и решения должностных лиц, муниципальных служащих, имевших место в процессе ее предоставления</w:t>
      </w: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9" style="position:absolute;left:0;text-align:left;margin-left:67.2pt;margin-top:9.9pt;width:375.1pt;height:25.1pt;z-index:25164851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4E3EF9" w:rsidRDefault="00403B40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обжалования</w:t>
                  </w:r>
                </w:p>
              </w:txbxContent>
            </v:textbox>
          </v:roundrect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shape id="_x0000_s1040" type="#_x0000_t32" style="position:absolute;left:0;text-align:left;margin-left:436.4pt;margin-top:21.35pt;width:.05pt;height:23.25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316.7pt;margin-top:20.5pt;width:.05pt;height:23.25pt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175.5pt;margin-top:20.6pt;width:.05pt;height:23.25pt;z-index:251649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75.55pt;margin-top:20.6pt;width:.05pt;height:23.25pt;z-index:251655680" o:connectortype="straight">
            <v:stroke endarrow="block"/>
          </v:shape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roundrect id="_x0000_s1044" style="position:absolute;left:0;text-align:left;margin-left:397.3pt;margin-top:18.4pt;width:141pt;height:71.95pt;z-index:25165465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4E3EF9" w:rsidRDefault="00403B40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</w:p>
                <w:p w:rsidR="00403B40" w:rsidRPr="004E3EF9" w:rsidRDefault="00403B40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сотруднику общеобразовательного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5" style="position:absolute;left:0;text-align:left;margin-left:251.6pt;margin-top:17.65pt;width:141pt;height:71.95pt;z-index:25165260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4E3EF9" w:rsidRDefault="00403B40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</w:t>
                  </w:r>
                </w:p>
                <w:p w:rsidR="00403B40" w:rsidRPr="004E3EF9" w:rsidRDefault="00403B40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руководителю общеобразовательного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6" style="position:absolute;left:0;text-align:left;margin-left:105pt;margin-top:19.35pt;width:141pt;height:133.9pt;z-index:25166899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4E3EF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в Администрацию муниципального образования «Вяземский район» Смоленской области или в комитет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7" style="position:absolute;left:0;text-align:left;margin-left:-45.6pt;margin-top:18.5pt;width:141pt;height:24.25pt;z-index:25165363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4E3EF9" w:rsidRDefault="00403B40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E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в суд</w:t>
                  </w:r>
                </w:p>
              </w:txbxContent>
            </v:textbox>
          </v:roundrect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shape id="_x0000_s1048" type="#_x0000_t32" style="position:absolute;left:0;text-align:left;margin-left:22.8pt;margin-top:18.55pt;width:.05pt;height:23.25pt;z-index:251657728" o:connectortype="straight">
            <v:stroke endarrow="block"/>
          </v:shape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roundrect id="_x0000_s1049" style="position:absolute;left:0;text-align:left;margin-left:-45.6pt;margin-top:18pt;width:141pt;height:170.75pt;z-index:25165875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удовлетворении требований в случае несоответствия их требованиям действующего законодательства или при установлении факта безосновательности жалобы</w:t>
                  </w:r>
                </w:p>
              </w:txbxContent>
            </v:textbox>
          </v:roundrect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shape id="_x0000_s1050" type="#_x0000_t32" style="position:absolute;left:0;text-align:left;margin-left:503.8pt;margin-top:15.3pt;width:0;height:12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441.65pt;margin-top:16.8pt;width:0;height:12pt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323.35pt;margin-top:15.3pt;width:.05pt;height:23.25pt;z-index:251660800" o:connectortype="straight">
            <v:stroke endarrow="block"/>
          </v:shape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roundrect id="_x0000_s1053" style="position:absolute;left:0;text-align:left;margin-left:430.75pt;margin-top:37.15pt;width:128.9pt;height:56.95pt;rotation:90;z-index:25166489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4C64A6" w:rsidRDefault="00403B40" w:rsidP="00AD4C8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(использование других способов обжалования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4" style="position:absolute;left:0;text-align:left;margin-left:400pt;margin-top:11.3pt;width:72.65pt;height:56.95pt;rotation:90;z-index:25166387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Устранение нарушений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5" style="position:absolute;left:0;text-align:left;margin-left:256.3pt;margin-top:14.55pt;width:141pt;height:24.25pt;z-index:25166284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жалобы</w:t>
                  </w:r>
                </w:p>
              </w:txbxContent>
            </v:textbox>
          </v:roundrect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shape id="_x0000_s1056" type="#_x0000_t32" style="position:absolute;left:0;text-align:left;margin-left:397.3pt;margin-top:1.45pt;width:10.65pt;height:.05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324.9pt;margin-top:15.1pt;width:.05pt;height:23.25pt;z-index:251673088" o:connectortype="straight">
            <v:stroke endarrow="block"/>
          </v:shape>
        </w:pict>
      </w:r>
    </w:p>
    <w:p w:rsidR="00403B40" w:rsidRDefault="00403B40" w:rsidP="004E3EF9">
      <w:pPr>
        <w:ind w:left="5387"/>
      </w:pPr>
      <w:r>
        <w:rPr>
          <w:noProof/>
          <w:lang w:eastAsia="ru-RU"/>
        </w:rPr>
        <w:pict>
          <v:roundrect id="_x0000_s1058" style="position:absolute;left:0;text-align:left;margin-left:251.6pt;margin-top:14.4pt;width:144.05pt;height:102.95pt;z-index:25167411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служебного расследования по выявлению и устранению нарушений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9" type="#_x0000_t32" style="position:absolute;left:0;text-align:left;margin-left:171.05pt;margin-top:1.25pt;width:.05pt;height:23.25pt;z-index:251659776" o:connectortype="straight">
            <v:stroke endarrow="block"/>
          </v:shape>
        </w:pict>
      </w:r>
    </w:p>
    <w:p w:rsidR="00403B40" w:rsidRPr="00827724" w:rsidRDefault="00403B40" w:rsidP="004E3EF9">
      <w:pPr>
        <w:rPr>
          <w:sz w:val="26"/>
          <w:szCs w:val="26"/>
        </w:rPr>
      </w:pPr>
      <w:r>
        <w:rPr>
          <w:noProof/>
          <w:lang w:eastAsia="ru-RU"/>
        </w:rPr>
        <w:pict>
          <v:shape id="_x0000_s1060" type="#_x0000_t32" style="position:absolute;margin-left:172pt;margin-top:25.2pt;width:.05pt;height:23.25pt;z-index:25167001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1" style="position:absolute;margin-left:101.5pt;margin-top:.55pt;width:141pt;height:24.25pt;z-index:25166182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4E3E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жалобы</w:t>
                  </w:r>
                </w:p>
              </w:txbxContent>
            </v:textbox>
          </v:roundrect>
        </w:pict>
      </w: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pict>
          <v:roundrect id="_x0000_s1062" style="position:absolute;left:0;text-align:left;margin-left:105.5pt;margin-top:6.3pt;width:141pt;height:133.9pt;z-index:25165158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проверки с целью изучения обстоятельств и принятия мер по выявлению и устранению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нарушений</w:t>
                  </w:r>
                </w:p>
              </w:txbxContent>
            </v:textbox>
          </v:roundrect>
        </w:pict>
      </w: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pict>
          <v:shape id="_x0000_s1063" type="#_x0000_t32" style="position:absolute;left:0;text-align:left;margin-left:324.85pt;margin-top:10.95pt;width:.05pt;height:23.25pt;z-index:251675136" o:connectortype="straight">
            <v:stroke endarrow="block"/>
          </v:shape>
        </w:pict>
      </w: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3B40" w:rsidRDefault="00403B40" w:rsidP="004E3E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pict>
          <v:roundrect id="_x0000_s1064" style="position:absolute;left:0;text-align:left;margin-left:256.3pt;margin-top:7.35pt;width:144.05pt;height:102.95pt;z-index:25167616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Дисциплинарное взыскание сотрудникам, признанным ответственными за данные нарушения</w:t>
                  </w:r>
                </w:p>
              </w:txbxContent>
            </v:textbox>
          </v:roundrect>
        </w:pict>
      </w:r>
    </w:p>
    <w:p w:rsidR="00403B40" w:rsidRPr="003E36B7" w:rsidRDefault="00403B40" w:rsidP="004E3EF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noProof/>
        </w:rPr>
        <w:pict>
          <v:roundrect id="_x0000_s1065" style="position:absolute;margin-left:4.4pt;margin-top:352.7pt;width:388.2pt;height:60.45pt;z-index:25167923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Default="00403B40" w:rsidP="004E3E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на имя заявителя официального письма </w:t>
                  </w:r>
                </w:p>
                <w:p w:rsidR="00403B40" w:rsidRPr="004C64A6" w:rsidRDefault="00403B40" w:rsidP="004E3E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(не позднее 15 дней со дня регистрации жалобы) об устранении выявленных фактов нарушений, предпринятых мерах к их устранению</w:t>
                  </w:r>
                </w:p>
              </w:txbxContent>
            </v:textbox>
          </v:roundrect>
        </w:pict>
      </w:r>
    </w:p>
    <w:p w:rsidR="00403B40" w:rsidRPr="00B104E8" w:rsidRDefault="00403B40" w:rsidP="00AD4C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oundrect id="_x0000_s1066" style="position:absolute;margin-left:32.15pt;margin-top:188.45pt;width:388.2pt;height:53.8pt;z-index:25168025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на имя заявителя официального письма </w:t>
                  </w:r>
                </w:p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(не позднее 15 дней со дня регистрации жалобы) об устранении выявленных фактов нарушений, предпринятых мерах к их устранению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7" type="#_x0000_t32" style="position:absolute;margin-left:326pt;margin-top:82.9pt;width:.05pt;height:105.8pt;z-index:2516771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74.6pt;margin-top:173.9pt;width:0;height:14.8pt;z-index:25167820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69" style="position:absolute;margin-left:105pt;margin-top:69.3pt;width:144.05pt;height:103.2pt;z-index:25167206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03B40" w:rsidRPr="00AD4C81" w:rsidRDefault="00403B40" w:rsidP="00AD4C8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C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Поручение руководителю общеобразовательного учреждения устранить выявленные нарушения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0" type="#_x0000_t32" style="position:absolute;margin-left:175.45pt;margin-top:44.55pt;width:.05pt;height:23.25pt;z-index:251671040" o:connectortype="straight">
            <v:stroke endarrow="block"/>
          </v:shape>
        </w:pict>
      </w:r>
    </w:p>
    <w:sectPr w:rsidR="00403B40" w:rsidRPr="00B104E8" w:rsidSect="00C170E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B40" w:rsidRDefault="00403B40" w:rsidP="006C11F3">
      <w:pPr>
        <w:spacing w:after="0" w:line="240" w:lineRule="auto"/>
      </w:pPr>
      <w:r>
        <w:separator/>
      </w:r>
    </w:p>
  </w:endnote>
  <w:endnote w:type="continuationSeparator" w:id="1">
    <w:p w:rsidR="00403B40" w:rsidRDefault="00403B40" w:rsidP="006C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B40" w:rsidRDefault="00403B40" w:rsidP="006C11F3">
      <w:pPr>
        <w:spacing w:after="0" w:line="240" w:lineRule="auto"/>
      </w:pPr>
      <w:r>
        <w:separator/>
      </w:r>
    </w:p>
  </w:footnote>
  <w:footnote w:type="continuationSeparator" w:id="1">
    <w:p w:rsidR="00403B40" w:rsidRDefault="00403B40" w:rsidP="006C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B40" w:rsidRDefault="00403B40">
    <w:pPr>
      <w:pStyle w:val="Header"/>
      <w:jc w:val="center"/>
    </w:pPr>
    <w:r w:rsidRPr="00EB4D29">
      <w:rPr>
        <w:rFonts w:ascii="Times New Roman" w:hAnsi="Times New Roman" w:cs="Times New Roman"/>
      </w:rPr>
      <w:fldChar w:fldCharType="begin"/>
    </w:r>
    <w:r w:rsidRPr="00EB4D29">
      <w:rPr>
        <w:rFonts w:ascii="Times New Roman" w:hAnsi="Times New Roman" w:cs="Times New Roman"/>
      </w:rPr>
      <w:instrText xml:space="preserve"> PAGE   \* MERGEFORMAT </w:instrText>
    </w:r>
    <w:r w:rsidRPr="00EB4D29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21</w:t>
    </w:r>
    <w:r w:rsidRPr="00EB4D29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9A4"/>
    <w:multiLevelType w:val="hybridMultilevel"/>
    <w:tmpl w:val="31201C0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BC2813"/>
    <w:multiLevelType w:val="hybridMultilevel"/>
    <w:tmpl w:val="F874FE32"/>
    <w:lvl w:ilvl="0" w:tplc="ADCAA4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01D5965"/>
    <w:multiLevelType w:val="hybridMultilevel"/>
    <w:tmpl w:val="A3B4C99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9B6BC9"/>
    <w:multiLevelType w:val="hybridMultilevel"/>
    <w:tmpl w:val="7682D66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F0300E"/>
    <w:multiLevelType w:val="hybridMultilevel"/>
    <w:tmpl w:val="934A0F8A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5F679A"/>
    <w:multiLevelType w:val="hybridMultilevel"/>
    <w:tmpl w:val="4A4E0648"/>
    <w:lvl w:ilvl="0" w:tplc="648A6CD4">
      <w:start w:val="1"/>
      <w:numFmt w:val="decimal"/>
      <w:lvlText w:val="%1."/>
      <w:lvlJc w:val="center"/>
      <w:pPr>
        <w:tabs>
          <w:tab w:val="num" w:pos="2147"/>
        </w:tabs>
        <w:ind w:left="1597" w:hanging="141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14A1C"/>
    <w:multiLevelType w:val="multilevel"/>
    <w:tmpl w:val="B84CAF0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CA908F8"/>
    <w:multiLevelType w:val="hybridMultilevel"/>
    <w:tmpl w:val="91503274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7432CD"/>
    <w:multiLevelType w:val="hybridMultilevel"/>
    <w:tmpl w:val="23EEAAB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9E60E8"/>
    <w:multiLevelType w:val="hybridMultilevel"/>
    <w:tmpl w:val="C0564C9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CA3652"/>
    <w:multiLevelType w:val="hybridMultilevel"/>
    <w:tmpl w:val="4230B39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036F2F"/>
    <w:multiLevelType w:val="hybridMultilevel"/>
    <w:tmpl w:val="6CE85DD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D46F14"/>
    <w:multiLevelType w:val="hybridMultilevel"/>
    <w:tmpl w:val="468CED2A"/>
    <w:lvl w:ilvl="0" w:tplc="73F2668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B63DF"/>
    <w:multiLevelType w:val="hybridMultilevel"/>
    <w:tmpl w:val="47785A9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842CA7"/>
    <w:multiLevelType w:val="hybridMultilevel"/>
    <w:tmpl w:val="769CC5F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F41BCF"/>
    <w:multiLevelType w:val="hybridMultilevel"/>
    <w:tmpl w:val="3B661334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676B60"/>
    <w:multiLevelType w:val="multilevel"/>
    <w:tmpl w:val="361C3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26F3463"/>
    <w:multiLevelType w:val="hybridMultilevel"/>
    <w:tmpl w:val="FEAEFDBE"/>
    <w:lvl w:ilvl="0" w:tplc="0230532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54E05816"/>
    <w:multiLevelType w:val="hybridMultilevel"/>
    <w:tmpl w:val="3C5E2ACA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7192F6A"/>
    <w:multiLevelType w:val="hybridMultilevel"/>
    <w:tmpl w:val="6A26C966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0F2790"/>
    <w:multiLevelType w:val="hybridMultilevel"/>
    <w:tmpl w:val="0BCCFD90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D72B25"/>
    <w:multiLevelType w:val="hybridMultilevel"/>
    <w:tmpl w:val="E652934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11534E"/>
    <w:multiLevelType w:val="hybridMultilevel"/>
    <w:tmpl w:val="39804442"/>
    <w:lvl w:ilvl="0" w:tplc="023053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D417C1"/>
    <w:multiLevelType w:val="hybridMultilevel"/>
    <w:tmpl w:val="D62ABE1A"/>
    <w:lvl w:ilvl="0" w:tplc="0230532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7C2265D2"/>
    <w:multiLevelType w:val="hybridMultilevel"/>
    <w:tmpl w:val="5C24299C"/>
    <w:lvl w:ilvl="0" w:tplc="70EA58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10"/>
  </w:num>
  <w:num w:numId="5">
    <w:abstractNumId w:val="11"/>
  </w:num>
  <w:num w:numId="6">
    <w:abstractNumId w:val="24"/>
  </w:num>
  <w:num w:numId="7">
    <w:abstractNumId w:val="13"/>
  </w:num>
  <w:num w:numId="8">
    <w:abstractNumId w:val="12"/>
  </w:num>
  <w:num w:numId="9">
    <w:abstractNumId w:val="9"/>
  </w:num>
  <w:num w:numId="10">
    <w:abstractNumId w:val="22"/>
  </w:num>
  <w:num w:numId="11">
    <w:abstractNumId w:val="5"/>
  </w:num>
  <w:num w:numId="12">
    <w:abstractNumId w:val="23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6"/>
  </w:num>
  <w:num w:numId="18">
    <w:abstractNumId w:val="3"/>
  </w:num>
  <w:num w:numId="19">
    <w:abstractNumId w:val="21"/>
  </w:num>
  <w:num w:numId="20">
    <w:abstractNumId w:val="17"/>
  </w:num>
  <w:num w:numId="21">
    <w:abstractNumId w:val="25"/>
  </w:num>
  <w:num w:numId="22">
    <w:abstractNumId w:val="19"/>
  </w:num>
  <w:num w:numId="23">
    <w:abstractNumId w:val="16"/>
  </w:num>
  <w:num w:numId="24">
    <w:abstractNumId w:val="2"/>
  </w:num>
  <w:num w:numId="25">
    <w:abstractNumId w:val="8"/>
  </w:num>
  <w:num w:numId="26">
    <w:abstractNumId w:val="18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F91"/>
    <w:rsid w:val="00002643"/>
    <w:rsid w:val="00015C4E"/>
    <w:rsid w:val="000329A5"/>
    <w:rsid w:val="00037097"/>
    <w:rsid w:val="000506C4"/>
    <w:rsid w:val="000521C4"/>
    <w:rsid w:val="00062710"/>
    <w:rsid w:val="00066313"/>
    <w:rsid w:val="00081F92"/>
    <w:rsid w:val="000943C2"/>
    <w:rsid w:val="000C6C88"/>
    <w:rsid w:val="000D2889"/>
    <w:rsid w:val="000E2F93"/>
    <w:rsid w:val="00101534"/>
    <w:rsid w:val="001139A0"/>
    <w:rsid w:val="0012735D"/>
    <w:rsid w:val="00166B7B"/>
    <w:rsid w:val="00181D71"/>
    <w:rsid w:val="00182094"/>
    <w:rsid w:val="00183F6A"/>
    <w:rsid w:val="00194DA8"/>
    <w:rsid w:val="001B0451"/>
    <w:rsid w:val="001B46BF"/>
    <w:rsid w:val="001D1555"/>
    <w:rsid w:val="001E509F"/>
    <w:rsid w:val="001F0DF1"/>
    <w:rsid w:val="00271890"/>
    <w:rsid w:val="00277BD0"/>
    <w:rsid w:val="002825B2"/>
    <w:rsid w:val="00283A66"/>
    <w:rsid w:val="002926E3"/>
    <w:rsid w:val="0029383C"/>
    <w:rsid w:val="002974EF"/>
    <w:rsid w:val="002A4962"/>
    <w:rsid w:val="002C52E2"/>
    <w:rsid w:val="002D2F5C"/>
    <w:rsid w:val="002F0AFB"/>
    <w:rsid w:val="00306157"/>
    <w:rsid w:val="00322431"/>
    <w:rsid w:val="00322583"/>
    <w:rsid w:val="003540EF"/>
    <w:rsid w:val="00364B50"/>
    <w:rsid w:val="00367388"/>
    <w:rsid w:val="003913C2"/>
    <w:rsid w:val="003918F4"/>
    <w:rsid w:val="00394BC9"/>
    <w:rsid w:val="003B3B9E"/>
    <w:rsid w:val="003C7EDC"/>
    <w:rsid w:val="003D0CE8"/>
    <w:rsid w:val="003E36B7"/>
    <w:rsid w:val="003E3DA2"/>
    <w:rsid w:val="003F5E5D"/>
    <w:rsid w:val="004007D7"/>
    <w:rsid w:val="0040205F"/>
    <w:rsid w:val="00403B40"/>
    <w:rsid w:val="00403F91"/>
    <w:rsid w:val="004050AB"/>
    <w:rsid w:val="0043630A"/>
    <w:rsid w:val="0044191B"/>
    <w:rsid w:val="00442A5D"/>
    <w:rsid w:val="00474844"/>
    <w:rsid w:val="00494E25"/>
    <w:rsid w:val="004A001B"/>
    <w:rsid w:val="004B5A6F"/>
    <w:rsid w:val="004C64A6"/>
    <w:rsid w:val="004E3EF9"/>
    <w:rsid w:val="004E7856"/>
    <w:rsid w:val="0050335F"/>
    <w:rsid w:val="005433FB"/>
    <w:rsid w:val="00572E44"/>
    <w:rsid w:val="005B2059"/>
    <w:rsid w:val="005D0FD5"/>
    <w:rsid w:val="006042C3"/>
    <w:rsid w:val="00607245"/>
    <w:rsid w:val="00610F38"/>
    <w:rsid w:val="00623906"/>
    <w:rsid w:val="00637BC9"/>
    <w:rsid w:val="00640CB2"/>
    <w:rsid w:val="00646B46"/>
    <w:rsid w:val="00657252"/>
    <w:rsid w:val="0067426C"/>
    <w:rsid w:val="00690455"/>
    <w:rsid w:val="006A6A20"/>
    <w:rsid w:val="006C012C"/>
    <w:rsid w:val="006C11F3"/>
    <w:rsid w:val="006E19DE"/>
    <w:rsid w:val="006E32BB"/>
    <w:rsid w:val="006F6FD5"/>
    <w:rsid w:val="00715775"/>
    <w:rsid w:val="00716005"/>
    <w:rsid w:val="00717185"/>
    <w:rsid w:val="00723A7F"/>
    <w:rsid w:val="007300B9"/>
    <w:rsid w:val="00735248"/>
    <w:rsid w:val="00742505"/>
    <w:rsid w:val="00751D86"/>
    <w:rsid w:val="00755CEB"/>
    <w:rsid w:val="007568E4"/>
    <w:rsid w:val="00764705"/>
    <w:rsid w:val="00777EB4"/>
    <w:rsid w:val="00791540"/>
    <w:rsid w:val="007B43D2"/>
    <w:rsid w:val="007D323E"/>
    <w:rsid w:val="007D5925"/>
    <w:rsid w:val="007F5CC7"/>
    <w:rsid w:val="007F661D"/>
    <w:rsid w:val="008026FA"/>
    <w:rsid w:val="008030CB"/>
    <w:rsid w:val="00815D05"/>
    <w:rsid w:val="00815DB1"/>
    <w:rsid w:val="00816874"/>
    <w:rsid w:val="00827724"/>
    <w:rsid w:val="008708C4"/>
    <w:rsid w:val="00884A79"/>
    <w:rsid w:val="008A0A85"/>
    <w:rsid w:val="008A75A1"/>
    <w:rsid w:val="008D43BA"/>
    <w:rsid w:val="008E0C7A"/>
    <w:rsid w:val="008F2902"/>
    <w:rsid w:val="008F5F3A"/>
    <w:rsid w:val="00906A63"/>
    <w:rsid w:val="00920F2F"/>
    <w:rsid w:val="0094206F"/>
    <w:rsid w:val="00950AF1"/>
    <w:rsid w:val="009647C4"/>
    <w:rsid w:val="0096508D"/>
    <w:rsid w:val="00981932"/>
    <w:rsid w:val="00986434"/>
    <w:rsid w:val="00994660"/>
    <w:rsid w:val="00996E79"/>
    <w:rsid w:val="009C5510"/>
    <w:rsid w:val="009D11F7"/>
    <w:rsid w:val="009D6060"/>
    <w:rsid w:val="009F11A2"/>
    <w:rsid w:val="00A110D6"/>
    <w:rsid w:val="00A23C0A"/>
    <w:rsid w:val="00A42A66"/>
    <w:rsid w:val="00A8442C"/>
    <w:rsid w:val="00A8542B"/>
    <w:rsid w:val="00AD4341"/>
    <w:rsid w:val="00AD4C81"/>
    <w:rsid w:val="00B03474"/>
    <w:rsid w:val="00B06FDC"/>
    <w:rsid w:val="00B104E8"/>
    <w:rsid w:val="00B61ABA"/>
    <w:rsid w:val="00B62874"/>
    <w:rsid w:val="00BA3B06"/>
    <w:rsid w:val="00BB791F"/>
    <w:rsid w:val="00BC3A5F"/>
    <w:rsid w:val="00BE43DE"/>
    <w:rsid w:val="00BF229E"/>
    <w:rsid w:val="00C009F8"/>
    <w:rsid w:val="00C01451"/>
    <w:rsid w:val="00C170E1"/>
    <w:rsid w:val="00C43E2D"/>
    <w:rsid w:val="00C65DA3"/>
    <w:rsid w:val="00C70D22"/>
    <w:rsid w:val="00C75E51"/>
    <w:rsid w:val="00C849EC"/>
    <w:rsid w:val="00C86587"/>
    <w:rsid w:val="00C94885"/>
    <w:rsid w:val="00C95161"/>
    <w:rsid w:val="00CA08D2"/>
    <w:rsid w:val="00CA6559"/>
    <w:rsid w:val="00CB06C0"/>
    <w:rsid w:val="00CC593A"/>
    <w:rsid w:val="00D07921"/>
    <w:rsid w:val="00D3462D"/>
    <w:rsid w:val="00D548B3"/>
    <w:rsid w:val="00D854E9"/>
    <w:rsid w:val="00D87977"/>
    <w:rsid w:val="00D920B4"/>
    <w:rsid w:val="00DA70EE"/>
    <w:rsid w:val="00DB2757"/>
    <w:rsid w:val="00DC6048"/>
    <w:rsid w:val="00DE4504"/>
    <w:rsid w:val="00E03433"/>
    <w:rsid w:val="00E212C2"/>
    <w:rsid w:val="00E2219F"/>
    <w:rsid w:val="00E30991"/>
    <w:rsid w:val="00E30E3D"/>
    <w:rsid w:val="00E51F51"/>
    <w:rsid w:val="00E6099A"/>
    <w:rsid w:val="00E91A0E"/>
    <w:rsid w:val="00EA0D5D"/>
    <w:rsid w:val="00EA2222"/>
    <w:rsid w:val="00EA3EDE"/>
    <w:rsid w:val="00EB4D29"/>
    <w:rsid w:val="00EC3263"/>
    <w:rsid w:val="00EC5B0A"/>
    <w:rsid w:val="00ED166F"/>
    <w:rsid w:val="00EE7C8B"/>
    <w:rsid w:val="00EF4346"/>
    <w:rsid w:val="00F12CE8"/>
    <w:rsid w:val="00F2413D"/>
    <w:rsid w:val="00F3120E"/>
    <w:rsid w:val="00F32F27"/>
    <w:rsid w:val="00F609C3"/>
    <w:rsid w:val="00F77B9D"/>
    <w:rsid w:val="00F80C7C"/>
    <w:rsid w:val="00F8280F"/>
    <w:rsid w:val="00F97615"/>
    <w:rsid w:val="00FB080B"/>
    <w:rsid w:val="00FB4799"/>
    <w:rsid w:val="00FC432D"/>
    <w:rsid w:val="00FD10CD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04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03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757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03F9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2757"/>
    <w:rPr>
      <w:rFonts w:ascii="Cambria" w:hAnsi="Cambria" w:cs="Cambria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40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03F91"/>
  </w:style>
  <w:style w:type="character" w:styleId="Hyperlink">
    <w:name w:val="Hyperlink"/>
    <w:basedOn w:val="DefaultParagraphFont"/>
    <w:uiPriority w:val="99"/>
    <w:rsid w:val="00403F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70EE"/>
    <w:pPr>
      <w:ind w:left="720"/>
    </w:pPr>
  </w:style>
  <w:style w:type="paragraph" w:customStyle="1" w:styleId="ConsPlusNormal">
    <w:name w:val="ConsPlusNormal"/>
    <w:uiPriority w:val="99"/>
    <w:rsid w:val="009D60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D6060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D6060"/>
    <w:rPr>
      <w:rFonts w:ascii="Arial" w:hAnsi="Arial" w:cs="Arial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F80C7C"/>
    <w:rPr>
      <w:b/>
      <w:bCs/>
    </w:rPr>
  </w:style>
  <w:style w:type="paragraph" w:customStyle="1" w:styleId="ConsPlusTitle">
    <w:name w:val="ConsPlusTitle"/>
    <w:uiPriority w:val="99"/>
    <w:rsid w:val="005433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D34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C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1F3"/>
  </w:style>
  <w:style w:type="paragraph" w:styleId="Footer">
    <w:name w:val="footer"/>
    <w:basedOn w:val="Normal"/>
    <w:link w:val="FooterChar"/>
    <w:uiPriority w:val="99"/>
    <w:semiHidden/>
    <w:rsid w:val="006C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1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obrvyazm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0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Pages>21</Pages>
  <Words>6626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</dc:creator>
  <cp:keywords/>
  <dc:description/>
  <cp:lastModifiedBy>Admin</cp:lastModifiedBy>
  <cp:revision>76</cp:revision>
  <cp:lastPrinted>2016-08-04T11:28:00Z</cp:lastPrinted>
  <dcterms:created xsi:type="dcterms:W3CDTF">2016-03-09T06:43:00Z</dcterms:created>
  <dcterms:modified xsi:type="dcterms:W3CDTF">2016-12-19T12:51:00Z</dcterms:modified>
</cp:coreProperties>
</file>